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51EE7" w14:textId="77777777" w:rsidR="00A26483" w:rsidRPr="00A26483" w:rsidRDefault="00A26483" w:rsidP="00A26483">
      <w:pPr>
        <w:jc w:val="center"/>
        <w:rPr>
          <w:rFonts w:ascii="Calibri" w:hAnsi="Calibri" w:cs="Calibri"/>
          <w:sz w:val="16"/>
          <w:szCs w:val="16"/>
        </w:rPr>
      </w:pPr>
      <w:r w:rsidRPr="00A26483">
        <w:rPr>
          <w:rFonts w:ascii="Calibri" w:hAnsi="Calibri" w:cs="Calibri"/>
          <w:sz w:val="52"/>
          <w:szCs w:val="52"/>
        </w:rPr>
        <w:t>LECTIO DIVINA</w:t>
      </w:r>
    </w:p>
    <w:p w14:paraId="126F8446" w14:textId="77777777" w:rsidR="00A26483" w:rsidRDefault="00A26483" w:rsidP="00A26483">
      <w:pPr>
        <w:rPr>
          <w:rStyle w:val="Emphasis"/>
          <w:rFonts w:ascii="Calibri" w:hAnsi="Calibri" w:cs="Calibri"/>
          <w:b/>
          <w:bCs/>
          <w:i w:val="0"/>
          <w:iCs w:val="0"/>
          <w:color w:val="222222"/>
          <w:shd w:val="clear" w:color="auto" w:fill="FFFFFF"/>
        </w:rPr>
      </w:pPr>
      <w:r w:rsidRPr="00A26483">
        <w:rPr>
          <w:rStyle w:val="Emphasis"/>
          <w:rFonts w:ascii="Calibri" w:hAnsi="Calibri" w:cs="Calibri"/>
          <w:i w:val="0"/>
          <w:iCs w:val="0"/>
          <w:color w:val="222222"/>
          <w:shd w:val="clear" w:color="auto" w:fill="FFFFFF"/>
        </w:rPr>
        <w:t xml:space="preserve">God of grace and love, give us the wisdom to discover You, the intelligence to understand You, the diligence to seek after You, the patience to wait for You, eyes to behold You, a heart to meditate upon You, and a life to proclaim You. Through the power of the Spirit of Jesus, our Lord. </w:t>
      </w:r>
      <w:r w:rsidRPr="00A26483">
        <w:rPr>
          <w:rStyle w:val="Emphasis"/>
          <w:rFonts w:ascii="Calibri" w:hAnsi="Calibri" w:cs="Calibri"/>
          <w:b/>
          <w:bCs/>
          <w:i w:val="0"/>
          <w:iCs w:val="0"/>
          <w:color w:val="222222"/>
          <w:shd w:val="clear" w:color="auto" w:fill="FFFFFF"/>
        </w:rPr>
        <w:t>Amen.</w:t>
      </w:r>
    </w:p>
    <w:p w14:paraId="5B322AC0" w14:textId="77777777" w:rsidR="00A26483" w:rsidRPr="00A26483" w:rsidRDefault="00A26483" w:rsidP="00A26483">
      <w:pPr>
        <w:numPr>
          <w:ilvl w:val="0"/>
          <w:numId w:val="1"/>
        </w:numPr>
        <w:spacing w:after="0" w:line="240" w:lineRule="auto"/>
        <w:rPr>
          <w:rFonts w:ascii="Calibri" w:hAnsi="Calibri" w:cs="Calibri"/>
          <w:sz w:val="52"/>
          <w:szCs w:val="52"/>
        </w:rPr>
      </w:pPr>
      <w:r w:rsidRPr="00A26483">
        <w:rPr>
          <w:rFonts w:ascii="Calibri" w:hAnsi="Calibri" w:cs="Calibri"/>
          <w:sz w:val="40"/>
          <w:szCs w:val="40"/>
        </w:rPr>
        <w:t>Lectio</w:t>
      </w:r>
      <w:r w:rsidRPr="00A26483">
        <w:rPr>
          <w:rFonts w:ascii="Calibri" w:hAnsi="Calibri" w:cs="Calibri"/>
          <w:sz w:val="52"/>
          <w:szCs w:val="52"/>
        </w:rPr>
        <w:t xml:space="preserve"> </w:t>
      </w:r>
      <w:r w:rsidRPr="00A26483">
        <w:rPr>
          <w:rFonts w:ascii="Calibri" w:hAnsi="Calibri" w:cs="Calibri"/>
        </w:rPr>
        <w:t>The Reading or listening</w:t>
      </w:r>
      <w:r w:rsidRPr="00A26483">
        <w:rPr>
          <w:rFonts w:ascii="Calibri" w:hAnsi="Calibri" w:cs="Calibri"/>
          <w:sz w:val="52"/>
          <w:szCs w:val="52"/>
        </w:rPr>
        <w:br/>
      </w:r>
      <w:r w:rsidRPr="00A26483">
        <w:rPr>
          <w:rFonts w:ascii="Calibri" w:hAnsi="Calibri" w:cs="Calibri"/>
        </w:rPr>
        <w:t>listen out for a word or phrase that comes to you</w:t>
      </w:r>
    </w:p>
    <w:p w14:paraId="2E9EDFDE" w14:textId="77777777" w:rsidR="00A26483" w:rsidRPr="00A26483" w:rsidRDefault="00A26483" w:rsidP="00A26483">
      <w:pPr>
        <w:spacing w:after="0" w:line="240" w:lineRule="auto"/>
        <w:ind w:left="720"/>
        <w:rPr>
          <w:rFonts w:ascii="Calibri" w:hAnsi="Calibri" w:cs="Calibri"/>
          <w:sz w:val="40"/>
          <w:szCs w:val="40"/>
        </w:rPr>
      </w:pPr>
    </w:p>
    <w:p w14:paraId="1FFF1281" w14:textId="77777777" w:rsidR="00A26483" w:rsidRPr="00A26483" w:rsidRDefault="00A26483" w:rsidP="00A26483">
      <w:pPr>
        <w:numPr>
          <w:ilvl w:val="0"/>
          <w:numId w:val="1"/>
        </w:numPr>
        <w:spacing w:after="0" w:line="240" w:lineRule="auto"/>
        <w:rPr>
          <w:rFonts w:ascii="Calibri" w:hAnsi="Calibri" w:cs="Calibri"/>
          <w:sz w:val="52"/>
          <w:szCs w:val="52"/>
        </w:rPr>
      </w:pPr>
      <w:proofErr w:type="spellStart"/>
      <w:r w:rsidRPr="00A26483">
        <w:rPr>
          <w:rFonts w:ascii="Calibri" w:hAnsi="Calibri" w:cs="Calibri"/>
          <w:sz w:val="40"/>
          <w:szCs w:val="40"/>
        </w:rPr>
        <w:t>Meditatio</w:t>
      </w:r>
      <w:proofErr w:type="spellEnd"/>
      <w:r w:rsidRPr="00A26483">
        <w:rPr>
          <w:rFonts w:ascii="Calibri" w:hAnsi="Calibri" w:cs="Calibri"/>
        </w:rPr>
        <w:t xml:space="preserve"> The meditation</w:t>
      </w:r>
      <w:r w:rsidRPr="00A26483">
        <w:rPr>
          <w:rFonts w:ascii="Calibri" w:hAnsi="Calibri" w:cs="Calibri"/>
          <w:sz w:val="52"/>
          <w:szCs w:val="52"/>
        </w:rPr>
        <w:br/>
      </w:r>
      <w:r w:rsidRPr="00A26483">
        <w:rPr>
          <w:rFonts w:ascii="Calibri" w:hAnsi="Calibri" w:cs="Calibri"/>
        </w:rPr>
        <w:t>what is the vision of the world that the text foresees?</w:t>
      </w:r>
    </w:p>
    <w:p w14:paraId="1775A3F3" w14:textId="77777777" w:rsidR="00A26483" w:rsidRPr="00A26483" w:rsidRDefault="00A26483" w:rsidP="00A26483">
      <w:pPr>
        <w:spacing w:after="0" w:line="240" w:lineRule="auto"/>
        <w:ind w:left="720"/>
        <w:rPr>
          <w:rFonts w:ascii="Calibri" w:hAnsi="Calibri" w:cs="Calibri"/>
          <w:sz w:val="40"/>
          <w:szCs w:val="40"/>
        </w:rPr>
      </w:pPr>
    </w:p>
    <w:p w14:paraId="171F66E3" w14:textId="77777777" w:rsidR="00A26483" w:rsidRPr="00A26483" w:rsidRDefault="00A26483" w:rsidP="00A26483">
      <w:pPr>
        <w:numPr>
          <w:ilvl w:val="0"/>
          <w:numId w:val="1"/>
        </w:numPr>
        <w:spacing w:after="0" w:line="240" w:lineRule="auto"/>
        <w:rPr>
          <w:rFonts w:ascii="Calibri" w:hAnsi="Calibri" w:cs="Calibri"/>
          <w:sz w:val="52"/>
          <w:szCs w:val="52"/>
        </w:rPr>
      </w:pPr>
      <w:proofErr w:type="spellStart"/>
      <w:r w:rsidRPr="00A26483">
        <w:rPr>
          <w:rFonts w:ascii="Calibri" w:hAnsi="Calibri" w:cs="Calibri"/>
          <w:sz w:val="40"/>
          <w:szCs w:val="40"/>
        </w:rPr>
        <w:t>Oratio</w:t>
      </w:r>
      <w:proofErr w:type="spellEnd"/>
      <w:r w:rsidRPr="00A26483">
        <w:rPr>
          <w:rFonts w:ascii="Calibri" w:hAnsi="Calibri" w:cs="Calibri"/>
          <w:sz w:val="52"/>
          <w:szCs w:val="52"/>
        </w:rPr>
        <w:t xml:space="preserve"> </w:t>
      </w:r>
      <w:r w:rsidRPr="00A26483">
        <w:rPr>
          <w:rFonts w:ascii="Calibri" w:hAnsi="Calibri" w:cs="Calibri"/>
        </w:rPr>
        <w:t>The speaking</w:t>
      </w:r>
      <w:r w:rsidRPr="00A26483">
        <w:rPr>
          <w:rFonts w:ascii="Calibri" w:hAnsi="Calibri" w:cs="Calibri"/>
          <w:sz w:val="52"/>
          <w:szCs w:val="52"/>
        </w:rPr>
        <w:br/>
      </w:r>
      <w:r w:rsidRPr="00A26483">
        <w:rPr>
          <w:rFonts w:ascii="Calibri" w:hAnsi="Calibri" w:cs="Calibri"/>
        </w:rPr>
        <w:t>what would you say to the characters in the passage?</w:t>
      </w:r>
    </w:p>
    <w:p w14:paraId="2ABAE27D" w14:textId="77777777" w:rsidR="00A26483" w:rsidRPr="00A26483" w:rsidRDefault="00A26483" w:rsidP="00A26483">
      <w:pPr>
        <w:spacing w:after="0" w:line="240" w:lineRule="auto"/>
        <w:rPr>
          <w:rFonts w:ascii="Calibri" w:hAnsi="Calibri" w:cs="Calibri"/>
          <w:sz w:val="40"/>
          <w:szCs w:val="40"/>
        </w:rPr>
      </w:pPr>
    </w:p>
    <w:p w14:paraId="5E8FAEF3" w14:textId="65D2CC78" w:rsidR="00A26483" w:rsidRPr="00A26483" w:rsidRDefault="00A26483" w:rsidP="00A26483">
      <w:pPr>
        <w:numPr>
          <w:ilvl w:val="0"/>
          <w:numId w:val="1"/>
        </w:numPr>
        <w:spacing w:after="0" w:line="240" w:lineRule="auto"/>
        <w:rPr>
          <w:rFonts w:ascii="Calibri" w:hAnsi="Calibri" w:cs="Calibri"/>
          <w:sz w:val="52"/>
          <w:szCs w:val="52"/>
        </w:rPr>
      </w:pPr>
      <w:proofErr w:type="spellStart"/>
      <w:r w:rsidRPr="00A26483">
        <w:rPr>
          <w:rFonts w:ascii="Calibri" w:hAnsi="Calibri" w:cs="Calibri"/>
          <w:sz w:val="40"/>
          <w:szCs w:val="40"/>
        </w:rPr>
        <w:t>Contemplatio</w:t>
      </w:r>
      <w:proofErr w:type="spellEnd"/>
      <w:r w:rsidRPr="00A26483">
        <w:rPr>
          <w:rFonts w:ascii="Calibri" w:hAnsi="Calibri" w:cs="Calibri"/>
          <w:sz w:val="52"/>
          <w:szCs w:val="52"/>
        </w:rPr>
        <w:t xml:space="preserve"> </w:t>
      </w:r>
      <w:r w:rsidRPr="00A26483">
        <w:rPr>
          <w:rFonts w:ascii="Calibri" w:hAnsi="Calibri" w:cs="Calibri"/>
        </w:rPr>
        <w:t>The Contemplation</w:t>
      </w:r>
      <w:r w:rsidRPr="00A26483">
        <w:rPr>
          <w:rFonts w:ascii="Calibri" w:hAnsi="Calibri" w:cs="Calibri"/>
          <w:sz w:val="52"/>
          <w:szCs w:val="52"/>
        </w:rPr>
        <w:br/>
      </w:r>
      <w:r w:rsidRPr="00A26483">
        <w:rPr>
          <w:rFonts w:ascii="Calibri" w:hAnsi="Calibri" w:cs="Calibri"/>
        </w:rPr>
        <w:t>for what shall we pray?</w:t>
      </w:r>
      <w:r>
        <w:rPr>
          <w:rFonts w:ascii="Calibri" w:hAnsi="Calibri" w:cs="Calibri"/>
        </w:rPr>
        <w:t xml:space="preserve"> </w:t>
      </w:r>
      <w:r w:rsidRPr="00A26483">
        <w:rPr>
          <w:rFonts w:ascii="Calibri" w:hAnsi="Calibri" w:cs="Calibri"/>
        </w:rPr>
        <w:t xml:space="preserve">What shall I do </w:t>
      </w:r>
      <w:proofErr w:type="gramStart"/>
      <w:r w:rsidRPr="00A26483">
        <w:rPr>
          <w:rFonts w:ascii="Calibri" w:hAnsi="Calibri" w:cs="Calibri"/>
        </w:rPr>
        <w:t>in light of</w:t>
      </w:r>
      <w:proofErr w:type="gramEnd"/>
      <w:r w:rsidRPr="00A26483">
        <w:rPr>
          <w:rFonts w:ascii="Calibri" w:hAnsi="Calibri" w:cs="Calibri"/>
        </w:rPr>
        <w:t xml:space="preserve"> my experience of this Gospel today?</w:t>
      </w:r>
    </w:p>
    <w:p w14:paraId="49377C70" w14:textId="77777777" w:rsidR="00A26483" w:rsidRPr="00A26483" w:rsidRDefault="00A26483" w:rsidP="00A26483">
      <w:pPr>
        <w:rPr>
          <w:rFonts w:ascii="Calibri" w:hAnsi="Calibri" w:cs="Calibri"/>
          <w:lang w:eastAsia="en-GB"/>
        </w:rPr>
      </w:pPr>
    </w:p>
    <w:p w14:paraId="1E30FD63" w14:textId="54918E0A" w:rsidR="00A26483" w:rsidRPr="00A26483" w:rsidRDefault="00A26483" w:rsidP="00A26483">
      <w:pPr>
        <w:pStyle w:val="NoSpacing"/>
        <w:rPr>
          <w:rFonts w:ascii="Calibri" w:eastAsia="Times New Roman" w:hAnsi="Calibri" w:cs="Calibri"/>
          <w:b/>
          <w:bCs/>
          <w:color w:val="880000"/>
          <w:sz w:val="36"/>
          <w:szCs w:val="36"/>
          <w:lang w:eastAsia="en-GB"/>
        </w:rPr>
      </w:pPr>
      <w:r w:rsidRPr="00A26483">
        <w:rPr>
          <w:rFonts w:ascii="Calibri" w:eastAsia="Times New Roman" w:hAnsi="Calibri" w:cs="Calibri"/>
          <w:b/>
          <w:bCs/>
          <w:color w:val="880000"/>
          <w:sz w:val="36"/>
          <w:szCs w:val="36"/>
          <w:lang w:eastAsia="en-GB"/>
        </w:rPr>
        <w:t>Luke 1</w:t>
      </w:r>
      <w:r w:rsidR="00E33D56">
        <w:rPr>
          <w:rFonts w:ascii="Calibri" w:eastAsia="Times New Roman" w:hAnsi="Calibri" w:cs="Calibri"/>
          <w:b/>
          <w:bCs/>
          <w:color w:val="880000"/>
          <w:sz w:val="36"/>
          <w:szCs w:val="36"/>
          <w:lang w:eastAsia="en-GB"/>
        </w:rPr>
        <w:t>1</w:t>
      </w:r>
      <w:r w:rsidRPr="00A26483">
        <w:rPr>
          <w:rFonts w:ascii="Calibri" w:eastAsia="Times New Roman" w:hAnsi="Calibri" w:cs="Calibri"/>
          <w:b/>
          <w:bCs/>
          <w:color w:val="880000"/>
          <w:sz w:val="36"/>
          <w:szCs w:val="36"/>
          <w:lang w:eastAsia="en-GB"/>
        </w:rPr>
        <w:t>.1-</w:t>
      </w:r>
      <w:r w:rsidR="00E33D56">
        <w:rPr>
          <w:rFonts w:ascii="Calibri" w:eastAsia="Times New Roman" w:hAnsi="Calibri" w:cs="Calibri"/>
          <w:b/>
          <w:bCs/>
          <w:color w:val="880000"/>
          <w:sz w:val="36"/>
          <w:szCs w:val="36"/>
          <w:lang w:eastAsia="en-GB"/>
        </w:rPr>
        <w:t>9</w:t>
      </w:r>
    </w:p>
    <w:p w14:paraId="72B16422" w14:textId="3F4AC63A" w:rsidR="00A26483" w:rsidRPr="00E33D56" w:rsidRDefault="00E33D56" w:rsidP="00A26483">
      <w:pPr>
        <w:rPr>
          <w:rFonts w:ascii="Calibri" w:hAnsi="Calibri" w:cs="Calibri"/>
          <w:sz w:val="28"/>
          <w:szCs w:val="28"/>
        </w:rPr>
      </w:pPr>
      <w:r w:rsidRPr="00E33D56">
        <w:rPr>
          <w:rFonts w:ascii="Calibri" w:hAnsi="Calibri" w:cs="Calibri"/>
          <w:b/>
          <w:bCs/>
          <w:kern w:val="0"/>
          <w:sz w:val="28"/>
          <w:szCs w:val="28"/>
          <w14:ligatures w14:val="none"/>
        </w:rPr>
        <w:t>10 </w:t>
      </w:r>
      <w:r w:rsidRPr="00E33D56">
        <w:rPr>
          <w:rFonts w:ascii="Calibri" w:hAnsi="Calibri" w:cs="Calibri"/>
          <w:kern w:val="0"/>
          <w:sz w:val="28"/>
          <w:szCs w:val="28"/>
          <w14:ligatures w14:val="none"/>
        </w:rPr>
        <w:t>After this the Lord appointed seventy</w:t>
      </w:r>
      <w:r>
        <w:rPr>
          <w:rFonts w:ascii="Calibri" w:hAnsi="Calibri" w:cs="Calibri"/>
          <w:kern w:val="0"/>
          <w:sz w:val="28"/>
          <w:szCs w:val="28"/>
          <w:vertAlign w:val="superscript"/>
          <w14:ligatures w14:val="none"/>
        </w:rPr>
        <w:t xml:space="preserve"> </w:t>
      </w:r>
      <w:r w:rsidRPr="00E33D56">
        <w:rPr>
          <w:rFonts w:ascii="Calibri" w:hAnsi="Calibri" w:cs="Calibri"/>
          <w:kern w:val="0"/>
          <w:sz w:val="28"/>
          <w:szCs w:val="28"/>
          <w14:ligatures w14:val="none"/>
        </w:rPr>
        <w:t xml:space="preserve">others and sent them on ahead of him in pairs to every town and place where he himself intended to go. </w:t>
      </w:r>
      <w:r w:rsidRPr="00E33D56">
        <w:rPr>
          <w:rFonts w:ascii="Calibri" w:hAnsi="Calibri" w:cs="Calibri"/>
          <w:b/>
          <w:bCs/>
          <w:kern w:val="0"/>
          <w:sz w:val="28"/>
          <w:szCs w:val="28"/>
          <w:vertAlign w:val="superscript"/>
          <w14:ligatures w14:val="none"/>
        </w:rPr>
        <w:t>2 </w:t>
      </w:r>
      <w:r w:rsidRPr="00E33D56">
        <w:rPr>
          <w:rFonts w:ascii="Calibri" w:hAnsi="Calibri" w:cs="Calibri"/>
          <w:kern w:val="0"/>
          <w:sz w:val="28"/>
          <w:szCs w:val="28"/>
          <w14:ligatures w14:val="none"/>
        </w:rPr>
        <w:t xml:space="preserve">He said to them, ‘The harvest is plentiful, but the labourers are few; </w:t>
      </w:r>
      <w:proofErr w:type="gramStart"/>
      <w:r w:rsidRPr="00E33D56">
        <w:rPr>
          <w:rFonts w:ascii="Calibri" w:hAnsi="Calibri" w:cs="Calibri"/>
          <w:kern w:val="0"/>
          <w:sz w:val="28"/>
          <w:szCs w:val="28"/>
          <w14:ligatures w14:val="none"/>
        </w:rPr>
        <w:t>therefore</w:t>
      </w:r>
      <w:proofErr w:type="gramEnd"/>
      <w:r w:rsidRPr="00E33D56">
        <w:rPr>
          <w:rFonts w:ascii="Calibri" w:hAnsi="Calibri" w:cs="Calibri"/>
          <w:kern w:val="0"/>
          <w:sz w:val="28"/>
          <w:szCs w:val="28"/>
          <w14:ligatures w14:val="none"/>
        </w:rPr>
        <w:t xml:space="preserve"> ask the Lord of the harvest to send out labourers into his harvest. </w:t>
      </w:r>
      <w:r w:rsidRPr="00E33D56">
        <w:rPr>
          <w:rFonts w:ascii="Calibri" w:hAnsi="Calibri" w:cs="Calibri"/>
          <w:b/>
          <w:bCs/>
          <w:kern w:val="0"/>
          <w:sz w:val="28"/>
          <w:szCs w:val="28"/>
          <w:vertAlign w:val="superscript"/>
          <w14:ligatures w14:val="none"/>
        </w:rPr>
        <w:t>3 </w:t>
      </w:r>
      <w:r w:rsidRPr="00E33D56">
        <w:rPr>
          <w:rFonts w:ascii="Calibri" w:hAnsi="Calibri" w:cs="Calibri"/>
          <w:kern w:val="0"/>
          <w:sz w:val="28"/>
          <w:szCs w:val="28"/>
          <w14:ligatures w14:val="none"/>
        </w:rPr>
        <w:t xml:space="preserve">Go on your way. See, I am sending you out like lambs into the midst of wolves. </w:t>
      </w:r>
      <w:r w:rsidRPr="00E33D56">
        <w:rPr>
          <w:rFonts w:ascii="Calibri" w:hAnsi="Calibri" w:cs="Calibri"/>
          <w:b/>
          <w:bCs/>
          <w:kern w:val="0"/>
          <w:sz w:val="28"/>
          <w:szCs w:val="28"/>
          <w:vertAlign w:val="superscript"/>
          <w14:ligatures w14:val="none"/>
        </w:rPr>
        <w:t>4 </w:t>
      </w:r>
      <w:r w:rsidRPr="00E33D56">
        <w:rPr>
          <w:rFonts w:ascii="Calibri" w:hAnsi="Calibri" w:cs="Calibri"/>
          <w:kern w:val="0"/>
          <w:sz w:val="28"/>
          <w:szCs w:val="28"/>
          <w14:ligatures w14:val="none"/>
        </w:rPr>
        <w:t xml:space="preserve">Carry no purse, no bag, no sandals; and greet no one on the road. </w:t>
      </w:r>
      <w:r w:rsidRPr="00E33D56">
        <w:rPr>
          <w:rFonts w:ascii="Calibri" w:hAnsi="Calibri" w:cs="Calibri"/>
          <w:b/>
          <w:bCs/>
          <w:kern w:val="0"/>
          <w:sz w:val="28"/>
          <w:szCs w:val="28"/>
          <w:vertAlign w:val="superscript"/>
          <w14:ligatures w14:val="none"/>
        </w:rPr>
        <w:t>5 </w:t>
      </w:r>
      <w:r w:rsidRPr="00E33D56">
        <w:rPr>
          <w:rFonts w:ascii="Calibri" w:hAnsi="Calibri" w:cs="Calibri"/>
          <w:kern w:val="0"/>
          <w:sz w:val="28"/>
          <w:szCs w:val="28"/>
          <w14:ligatures w14:val="none"/>
        </w:rPr>
        <w:t xml:space="preserve">Whatever house you enter, first say, “Peace to this house!” </w:t>
      </w:r>
      <w:r w:rsidRPr="00E33D56">
        <w:rPr>
          <w:rFonts w:ascii="Calibri" w:hAnsi="Calibri" w:cs="Calibri"/>
          <w:b/>
          <w:bCs/>
          <w:kern w:val="0"/>
          <w:sz w:val="28"/>
          <w:szCs w:val="28"/>
          <w:vertAlign w:val="superscript"/>
          <w14:ligatures w14:val="none"/>
        </w:rPr>
        <w:t>6 </w:t>
      </w:r>
      <w:r w:rsidRPr="00E33D56">
        <w:rPr>
          <w:rFonts w:ascii="Calibri" w:hAnsi="Calibri" w:cs="Calibri"/>
          <w:kern w:val="0"/>
          <w:sz w:val="28"/>
          <w:szCs w:val="28"/>
          <w14:ligatures w14:val="none"/>
        </w:rPr>
        <w:t xml:space="preserve">And if anyone is there who shares in peace, your peace will rest on that person; but if not, it will return to you. </w:t>
      </w:r>
      <w:r w:rsidRPr="00E33D56">
        <w:rPr>
          <w:rFonts w:ascii="Calibri" w:hAnsi="Calibri" w:cs="Calibri"/>
          <w:b/>
          <w:bCs/>
          <w:kern w:val="0"/>
          <w:sz w:val="28"/>
          <w:szCs w:val="28"/>
          <w:vertAlign w:val="superscript"/>
          <w14:ligatures w14:val="none"/>
        </w:rPr>
        <w:t>7 </w:t>
      </w:r>
      <w:r w:rsidRPr="00E33D56">
        <w:rPr>
          <w:rFonts w:ascii="Calibri" w:hAnsi="Calibri" w:cs="Calibri"/>
          <w:kern w:val="0"/>
          <w:sz w:val="28"/>
          <w:szCs w:val="28"/>
          <w14:ligatures w14:val="none"/>
        </w:rPr>
        <w:t xml:space="preserve">Remain in the same house, eating and drinking whatever they provide, for the labourer deserves to be paid. Do not move about from house to house. </w:t>
      </w:r>
      <w:r w:rsidRPr="00E33D56">
        <w:rPr>
          <w:rFonts w:ascii="Calibri" w:hAnsi="Calibri" w:cs="Calibri"/>
          <w:b/>
          <w:bCs/>
          <w:kern w:val="0"/>
          <w:sz w:val="28"/>
          <w:szCs w:val="28"/>
          <w:vertAlign w:val="superscript"/>
          <w14:ligatures w14:val="none"/>
        </w:rPr>
        <w:t>8 </w:t>
      </w:r>
      <w:r w:rsidRPr="00E33D56">
        <w:rPr>
          <w:rFonts w:ascii="Calibri" w:hAnsi="Calibri" w:cs="Calibri"/>
          <w:kern w:val="0"/>
          <w:sz w:val="28"/>
          <w:szCs w:val="28"/>
          <w14:ligatures w14:val="none"/>
        </w:rPr>
        <w:t xml:space="preserve">Whenever you enter a town and its people welcome you, eat what is set before you; </w:t>
      </w:r>
      <w:r w:rsidRPr="00E33D56">
        <w:rPr>
          <w:rFonts w:ascii="Calibri" w:hAnsi="Calibri" w:cs="Calibri"/>
          <w:b/>
          <w:bCs/>
          <w:kern w:val="0"/>
          <w:sz w:val="28"/>
          <w:szCs w:val="28"/>
          <w:vertAlign w:val="superscript"/>
          <w14:ligatures w14:val="none"/>
        </w:rPr>
        <w:t>9 </w:t>
      </w:r>
      <w:r w:rsidRPr="00E33D56">
        <w:rPr>
          <w:rFonts w:ascii="Calibri" w:hAnsi="Calibri" w:cs="Calibri"/>
          <w:kern w:val="0"/>
          <w:sz w:val="28"/>
          <w:szCs w:val="28"/>
          <w14:ligatures w14:val="none"/>
        </w:rPr>
        <w:t>cure the sick who are there, and say to them, “The kingdom of God has come near to you.”</w:t>
      </w:r>
    </w:p>
    <w:p w14:paraId="7C7A162B" w14:textId="133F7998" w:rsidR="00A26483" w:rsidRPr="00A26483" w:rsidRDefault="00A26483" w:rsidP="00E33D56">
      <w:pPr>
        <w:jc w:val="center"/>
        <w:rPr>
          <w:rFonts w:ascii="Calibri" w:hAnsi="Calibri" w:cs="Calibri"/>
        </w:rPr>
      </w:pPr>
      <w:r w:rsidRPr="00A26483">
        <w:rPr>
          <w:rFonts w:ascii="Calibri" w:hAnsi="Calibri" w:cs="Calibri"/>
          <w:b/>
          <w:bCs/>
          <w:sz w:val="28"/>
          <w:szCs w:val="28"/>
        </w:rPr>
        <w:t>***</w:t>
      </w:r>
      <w:r w:rsidR="00E33D56">
        <w:rPr>
          <w:rFonts w:ascii="Calibri" w:hAnsi="Calibri" w:cs="Calibri"/>
          <w:b/>
          <w:bCs/>
          <w:sz w:val="28"/>
          <w:szCs w:val="28"/>
        </w:rPr>
        <w:br/>
      </w:r>
      <w:r w:rsidRPr="00A26483">
        <w:rPr>
          <w:rFonts w:ascii="Calibri" w:eastAsia="Times New Roman" w:hAnsi="Calibri" w:cs="Calibri"/>
          <w:b/>
          <w:bCs/>
          <w:color w:val="000000"/>
          <w:sz w:val="28"/>
          <w:szCs w:val="28"/>
          <w:lang w:eastAsia="en-GB"/>
        </w:rPr>
        <w:t>May the grace of our Lord Jesus Christ, and the love of God, and the fellowship of the Holy Spirit, be with us all, evermore. Amen.</w:t>
      </w:r>
    </w:p>
    <w:sectPr w:rsidR="00A26483" w:rsidRPr="00A26483" w:rsidSect="00E33D56">
      <w:pgSz w:w="11906" w:h="16838"/>
      <w:pgMar w:top="1191" w:right="1418" w:bottom="119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AF33E5"/>
    <w:multiLevelType w:val="hybridMultilevel"/>
    <w:tmpl w:val="7FBE3D92"/>
    <w:lvl w:ilvl="0" w:tplc="9EC46472">
      <w:start w:val="1"/>
      <w:numFmt w:val="decimal"/>
      <w:lvlText w:val="%1."/>
      <w:lvlJc w:val="left"/>
      <w:pPr>
        <w:tabs>
          <w:tab w:val="num" w:pos="720"/>
        </w:tabs>
        <w:ind w:left="720" w:hanging="360"/>
      </w:pPr>
      <w:rPr>
        <w:sz w:val="40"/>
        <w:szCs w:val="4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37472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483"/>
    <w:rsid w:val="002B1249"/>
    <w:rsid w:val="002F2B24"/>
    <w:rsid w:val="003D2515"/>
    <w:rsid w:val="00555020"/>
    <w:rsid w:val="008F45BC"/>
    <w:rsid w:val="00A26483"/>
    <w:rsid w:val="00E33D56"/>
    <w:rsid w:val="00EB3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C6CAE"/>
  <w15:chartTrackingRefBased/>
  <w15:docId w15:val="{5A424567-DD25-4182-80BA-EFD4E714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483"/>
  </w:style>
  <w:style w:type="paragraph" w:styleId="Heading1">
    <w:name w:val="heading 1"/>
    <w:basedOn w:val="Normal"/>
    <w:next w:val="Normal"/>
    <w:link w:val="Heading1Char"/>
    <w:uiPriority w:val="9"/>
    <w:qFormat/>
    <w:rsid w:val="00A264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64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64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64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64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64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64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64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64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4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64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64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64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64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6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6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6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6483"/>
    <w:rPr>
      <w:rFonts w:eastAsiaTheme="majorEastAsia" w:cstheme="majorBidi"/>
      <w:color w:val="272727" w:themeColor="text1" w:themeTint="D8"/>
    </w:rPr>
  </w:style>
  <w:style w:type="paragraph" w:styleId="Title">
    <w:name w:val="Title"/>
    <w:basedOn w:val="Normal"/>
    <w:next w:val="Normal"/>
    <w:link w:val="TitleChar"/>
    <w:uiPriority w:val="10"/>
    <w:qFormat/>
    <w:rsid w:val="00A26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6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64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6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6483"/>
    <w:pPr>
      <w:spacing w:before="160"/>
      <w:jc w:val="center"/>
    </w:pPr>
    <w:rPr>
      <w:i/>
      <w:iCs/>
      <w:color w:val="404040" w:themeColor="text1" w:themeTint="BF"/>
    </w:rPr>
  </w:style>
  <w:style w:type="character" w:customStyle="1" w:styleId="QuoteChar">
    <w:name w:val="Quote Char"/>
    <w:basedOn w:val="DefaultParagraphFont"/>
    <w:link w:val="Quote"/>
    <w:uiPriority w:val="29"/>
    <w:rsid w:val="00A26483"/>
    <w:rPr>
      <w:i/>
      <w:iCs/>
      <w:color w:val="404040" w:themeColor="text1" w:themeTint="BF"/>
    </w:rPr>
  </w:style>
  <w:style w:type="paragraph" w:styleId="ListParagraph">
    <w:name w:val="List Paragraph"/>
    <w:basedOn w:val="Normal"/>
    <w:uiPriority w:val="34"/>
    <w:qFormat/>
    <w:rsid w:val="00A26483"/>
    <w:pPr>
      <w:ind w:left="720"/>
      <w:contextualSpacing/>
    </w:pPr>
  </w:style>
  <w:style w:type="character" w:styleId="IntenseEmphasis">
    <w:name w:val="Intense Emphasis"/>
    <w:basedOn w:val="DefaultParagraphFont"/>
    <w:uiPriority w:val="21"/>
    <w:qFormat/>
    <w:rsid w:val="00A26483"/>
    <w:rPr>
      <w:i/>
      <w:iCs/>
      <w:color w:val="0F4761" w:themeColor="accent1" w:themeShade="BF"/>
    </w:rPr>
  </w:style>
  <w:style w:type="paragraph" w:styleId="IntenseQuote">
    <w:name w:val="Intense Quote"/>
    <w:basedOn w:val="Normal"/>
    <w:next w:val="Normal"/>
    <w:link w:val="IntenseQuoteChar"/>
    <w:uiPriority w:val="30"/>
    <w:qFormat/>
    <w:rsid w:val="00A264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6483"/>
    <w:rPr>
      <w:i/>
      <w:iCs/>
      <w:color w:val="0F4761" w:themeColor="accent1" w:themeShade="BF"/>
    </w:rPr>
  </w:style>
  <w:style w:type="character" w:styleId="IntenseReference">
    <w:name w:val="Intense Reference"/>
    <w:basedOn w:val="DefaultParagraphFont"/>
    <w:uiPriority w:val="32"/>
    <w:qFormat/>
    <w:rsid w:val="00A26483"/>
    <w:rPr>
      <w:b/>
      <w:bCs/>
      <w:smallCaps/>
      <w:color w:val="0F4761" w:themeColor="accent1" w:themeShade="BF"/>
      <w:spacing w:val="5"/>
    </w:rPr>
  </w:style>
  <w:style w:type="paragraph" w:styleId="NoSpacing">
    <w:name w:val="No Spacing"/>
    <w:uiPriority w:val="1"/>
    <w:qFormat/>
    <w:rsid w:val="00A26483"/>
    <w:pPr>
      <w:spacing w:after="0" w:line="240" w:lineRule="auto"/>
    </w:pPr>
    <w:rPr>
      <w:kern w:val="0"/>
      <w:sz w:val="22"/>
      <w:szCs w:val="22"/>
      <w14:ligatures w14:val="none"/>
    </w:rPr>
  </w:style>
  <w:style w:type="character" w:styleId="Hyperlink">
    <w:name w:val="Hyperlink"/>
    <w:basedOn w:val="DefaultParagraphFont"/>
    <w:uiPriority w:val="99"/>
    <w:unhideWhenUsed/>
    <w:rsid w:val="00A26483"/>
    <w:rPr>
      <w:color w:val="467886" w:themeColor="hyperlink"/>
      <w:u w:val="single"/>
    </w:rPr>
  </w:style>
  <w:style w:type="character" w:styleId="Emphasis">
    <w:name w:val="Emphasis"/>
    <w:basedOn w:val="DefaultParagraphFont"/>
    <w:uiPriority w:val="20"/>
    <w:qFormat/>
    <w:rsid w:val="00A26483"/>
    <w:rPr>
      <w:i/>
      <w:iCs/>
    </w:rPr>
  </w:style>
  <w:style w:type="character" w:styleId="UnresolvedMention">
    <w:name w:val="Unresolved Mention"/>
    <w:basedOn w:val="DefaultParagraphFont"/>
    <w:uiPriority w:val="99"/>
    <w:semiHidden/>
    <w:unhideWhenUsed/>
    <w:rsid w:val="00E33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C5E9279CB6DB4B99A0E921C48F08F5" ma:contentTypeVersion="14" ma:contentTypeDescription="Create a new document." ma:contentTypeScope="" ma:versionID="1f1149ff90421be498c78b1065982af0">
  <xsd:schema xmlns:xsd="http://www.w3.org/2001/XMLSchema" xmlns:xs="http://www.w3.org/2001/XMLSchema" xmlns:p="http://schemas.microsoft.com/office/2006/metadata/properties" xmlns:ns2="483b1887-e543-4d14-9907-e6c180d92460" xmlns:ns3="3b46cbcb-6a3a-48c9-85dc-0dc5566af515" targetNamespace="http://schemas.microsoft.com/office/2006/metadata/properties" ma:root="true" ma:fieldsID="0b258f32e96272355d960d8b19f038a9" ns2:_="" ns3:_="">
    <xsd:import namespace="483b1887-e543-4d14-9907-e6c180d92460"/>
    <xsd:import namespace="3b46cbcb-6a3a-48c9-85dc-0dc5566af5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b1887-e543-4d14-9907-e6c180d92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92201f-1507-4545-b399-c3bee111cc1a"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cbcb-6a3a-48c9-85dc-0dc5566af51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4a55ab-9163-48ea-aa93-6c88c62fbf65}" ma:internalName="TaxCatchAll" ma:showField="CatchAllData" ma:web="3b46cbcb-6a3a-48c9-85dc-0dc5566af5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3b1887-e543-4d14-9907-e6c180d92460">
      <Terms xmlns="http://schemas.microsoft.com/office/infopath/2007/PartnerControls"/>
    </lcf76f155ced4ddcb4097134ff3c332f>
    <TaxCatchAll xmlns="3b46cbcb-6a3a-48c9-85dc-0dc5566af515" xsi:nil="true"/>
  </documentManagement>
</p:properties>
</file>

<file path=customXml/itemProps1.xml><?xml version="1.0" encoding="utf-8"?>
<ds:datastoreItem xmlns:ds="http://schemas.openxmlformats.org/officeDocument/2006/customXml" ds:itemID="{F3F8C933-1AC6-4313-BCA1-4171B084D7FB}"/>
</file>

<file path=customXml/itemProps2.xml><?xml version="1.0" encoding="utf-8"?>
<ds:datastoreItem xmlns:ds="http://schemas.openxmlformats.org/officeDocument/2006/customXml" ds:itemID="{966AAE1F-25A9-405D-9E68-A6EB87BCA86B}"/>
</file>

<file path=customXml/itemProps3.xml><?xml version="1.0" encoding="utf-8"?>
<ds:datastoreItem xmlns:ds="http://schemas.openxmlformats.org/officeDocument/2006/customXml" ds:itemID="{838A0E04-E2FF-478F-9819-069A3C02366B}"/>
</file>

<file path=docProps/app.xml><?xml version="1.0" encoding="utf-8"?>
<Properties xmlns="http://schemas.openxmlformats.org/officeDocument/2006/extended-properties" xmlns:vt="http://schemas.openxmlformats.org/officeDocument/2006/docPropsVTypes">
  <Template>Normal</Template>
  <TotalTime>4</TotalTime>
  <Pages>1</Pages>
  <Words>262</Words>
  <Characters>1500</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Harris</dc:creator>
  <cp:keywords/>
  <dc:description/>
  <cp:lastModifiedBy>Harriet Harris</cp:lastModifiedBy>
  <cp:revision>2</cp:revision>
  <dcterms:created xsi:type="dcterms:W3CDTF">2026-10-12T17:52:00Z</dcterms:created>
  <dcterms:modified xsi:type="dcterms:W3CDTF">2026-10-12T17:52:00Z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0x010100BAC5E9279CB6DB4B99A0E921C48F08F5</vt:lpwstr>
  </property>
</Properties>
</file>