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049" w:rsidRPr="00D97C02" w:rsidRDefault="00370049" w:rsidP="00370049">
      <w:pPr>
        <w:pStyle w:val="NormalIndent"/>
        <w:rPr>
          <w:rFonts w:ascii="Arial" w:hAnsi="Arial" w:cs="Arial"/>
          <w:sz w:val="22"/>
          <w:szCs w:val="22"/>
          <w:lang w:val="en"/>
        </w:rPr>
      </w:pPr>
    </w:p>
    <w:tbl>
      <w:tblPr>
        <w:tblStyle w:val="TableGrid"/>
        <w:tblW w:w="8784" w:type="dxa"/>
        <w:tblInd w:w="0" w:type="dxa"/>
        <w:tblLook w:val="01E0" w:firstRow="1" w:lastRow="1" w:firstColumn="1" w:lastColumn="1" w:noHBand="0" w:noVBand="0"/>
      </w:tblPr>
      <w:tblGrid>
        <w:gridCol w:w="2245"/>
        <w:gridCol w:w="2130"/>
        <w:gridCol w:w="2131"/>
        <w:gridCol w:w="2278"/>
      </w:tblGrid>
      <w:tr w:rsidR="008A2993" w:rsidRPr="00D97C02" w:rsidTr="00092D40">
        <w:tc>
          <w:tcPr>
            <w:tcW w:w="2245" w:type="dxa"/>
          </w:tcPr>
          <w:p w:rsidR="008A2993" w:rsidRPr="00D97C02" w:rsidRDefault="008A2993" w:rsidP="0060412A">
            <w:pPr>
              <w:pStyle w:val="Heading3"/>
              <w:spacing w:before="60" w:after="60"/>
              <w:ind w:left="0"/>
              <w:jc w:val="left"/>
              <w:outlineLvl w:val="2"/>
              <w:rPr>
                <w:rFonts w:ascii="Arial" w:hAnsi="Arial" w:cs="Arial"/>
                <w:szCs w:val="22"/>
                <w:lang w:val="en"/>
              </w:rPr>
            </w:pPr>
            <w:r w:rsidRPr="00D97C02">
              <w:rPr>
                <w:rFonts w:ascii="Arial" w:hAnsi="Arial" w:cs="Arial"/>
                <w:szCs w:val="22"/>
                <w:lang w:val="en"/>
              </w:rPr>
              <w:t>Job title</w:t>
            </w:r>
          </w:p>
        </w:tc>
        <w:tc>
          <w:tcPr>
            <w:tcW w:w="6539" w:type="dxa"/>
            <w:gridSpan w:val="3"/>
          </w:tcPr>
          <w:p w:rsidR="00370049" w:rsidRPr="00D97C02" w:rsidRDefault="00370049" w:rsidP="006B3774">
            <w:pPr>
              <w:pStyle w:val="Heading3"/>
              <w:shd w:val="clear" w:color="auto" w:fill="FFFFFF"/>
              <w:spacing w:line="288" w:lineRule="auto"/>
              <w:jc w:val="left"/>
              <w:outlineLvl w:val="2"/>
              <w:rPr>
                <w:rFonts w:ascii="Arial" w:hAnsi="Arial" w:cs="Arial"/>
                <w:szCs w:val="22"/>
                <w:lang w:val="en"/>
              </w:rPr>
            </w:pPr>
            <w:r w:rsidRPr="00D97C02">
              <w:rPr>
                <w:rFonts w:ascii="Arial" w:hAnsi="Arial" w:cs="Arial"/>
                <w:szCs w:val="22"/>
                <w:lang w:val="en"/>
              </w:rPr>
              <w:t>ACADEMIC ADMINISTRATOR</w:t>
            </w:r>
          </w:p>
          <w:p w:rsidR="008A2993" w:rsidRPr="00D97C02" w:rsidRDefault="008A2993" w:rsidP="00370049">
            <w:pPr>
              <w:pStyle w:val="Heading3"/>
              <w:spacing w:before="60" w:after="60"/>
              <w:ind w:left="0"/>
              <w:outlineLvl w:val="2"/>
              <w:rPr>
                <w:rFonts w:ascii="Arial" w:hAnsi="Arial" w:cs="Arial"/>
                <w:b w:val="0"/>
                <w:szCs w:val="22"/>
                <w:lang w:val="en"/>
              </w:rPr>
            </w:pPr>
          </w:p>
        </w:tc>
      </w:tr>
      <w:tr w:rsidR="008A2993" w:rsidRPr="00D97C02" w:rsidTr="00092D40">
        <w:tc>
          <w:tcPr>
            <w:tcW w:w="2245" w:type="dxa"/>
          </w:tcPr>
          <w:p w:rsidR="008A2993" w:rsidRPr="00D97C02" w:rsidRDefault="008A2993" w:rsidP="0060412A">
            <w:pPr>
              <w:pStyle w:val="Heading3"/>
              <w:spacing w:before="60" w:after="60"/>
              <w:ind w:left="0"/>
              <w:jc w:val="left"/>
              <w:outlineLvl w:val="2"/>
              <w:rPr>
                <w:rFonts w:ascii="Arial" w:hAnsi="Arial" w:cs="Arial"/>
                <w:szCs w:val="22"/>
                <w:lang w:val="en"/>
              </w:rPr>
            </w:pPr>
            <w:r w:rsidRPr="00D97C02">
              <w:rPr>
                <w:rFonts w:ascii="Arial" w:hAnsi="Arial" w:cs="Arial"/>
                <w:szCs w:val="22"/>
                <w:lang w:val="en"/>
              </w:rPr>
              <w:t>Grade</w:t>
            </w:r>
          </w:p>
        </w:tc>
        <w:tc>
          <w:tcPr>
            <w:tcW w:w="2130" w:type="dxa"/>
          </w:tcPr>
          <w:p w:rsidR="008A2993" w:rsidRPr="00D97C02" w:rsidRDefault="00370049" w:rsidP="00092D40">
            <w:pPr>
              <w:pStyle w:val="Heading3"/>
              <w:spacing w:before="60" w:after="60"/>
              <w:ind w:hanging="384"/>
              <w:outlineLvl w:val="2"/>
              <w:rPr>
                <w:rFonts w:ascii="Arial" w:hAnsi="Arial" w:cs="Arial"/>
                <w:b w:val="0"/>
                <w:szCs w:val="22"/>
                <w:lang w:val="en"/>
              </w:rPr>
            </w:pPr>
            <w:r w:rsidRPr="00D97C02">
              <w:rPr>
                <w:rFonts w:ascii="Arial" w:hAnsi="Arial" w:cs="Arial"/>
                <w:b w:val="0"/>
                <w:szCs w:val="22"/>
                <w:lang w:val="en"/>
              </w:rPr>
              <w:t>Grade 6</w:t>
            </w:r>
          </w:p>
        </w:tc>
        <w:tc>
          <w:tcPr>
            <w:tcW w:w="2131" w:type="dxa"/>
          </w:tcPr>
          <w:p w:rsidR="008A2993" w:rsidRPr="00D97C02" w:rsidRDefault="008A2993" w:rsidP="0060412A">
            <w:pPr>
              <w:pStyle w:val="Heading3"/>
              <w:spacing w:before="60" w:after="60"/>
              <w:ind w:left="0"/>
              <w:outlineLvl w:val="2"/>
              <w:rPr>
                <w:rFonts w:ascii="Arial" w:hAnsi="Arial" w:cs="Arial"/>
                <w:szCs w:val="22"/>
                <w:lang w:val="en"/>
              </w:rPr>
            </w:pPr>
            <w:r w:rsidRPr="00D97C02">
              <w:rPr>
                <w:rFonts w:ascii="Arial" w:hAnsi="Arial" w:cs="Arial"/>
                <w:szCs w:val="22"/>
                <w:lang w:val="en"/>
              </w:rPr>
              <w:t>Salary</w:t>
            </w:r>
          </w:p>
        </w:tc>
        <w:tc>
          <w:tcPr>
            <w:tcW w:w="2278" w:type="dxa"/>
          </w:tcPr>
          <w:p w:rsidR="008A2993" w:rsidRPr="00D97C02" w:rsidRDefault="00012038" w:rsidP="00092D40">
            <w:pPr>
              <w:pStyle w:val="Heading3"/>
              <w:spacing w:before="60" w:after="60"/>
              <w:ind w:hanging="393"/>
              <w:outlineLvl w:val="2"/>
              <w:rPr>
                <w:rFonts w:ascii="Arial" w:hAnsi="Arial" w:cs="Arial"/>
                <w:b w:val="0"/>
                <w:szCs w:val="22"/>
                <w:lang w:val="en"/>
              </w:rPr>
            </w:pPr>
            <w:r w:rsidRPr="00D97C02">
              <w:rPr>
                <w:rFonts w:ascii="Arial" w:hAnsi="Arial" w:cs="Arial"/>
                <w:b w:val="0"/>
                <w:szCs w:val="22"/>
                <w:lang w:val="en"/>
              </w:rPr>
              <w:t>£28-32k</w:t>
            </w:r>
          </w:p>
        </w:tc>
      </w:tr>
      <w:tr w:rsidR="008A2993" w:rsidRPr="00D97C02" w:rsidTr="00092D40">
        <w:tc>
          <w:tcPr>
            <w:tcW w:w="2245" w:type="dxa"/>
          </w:tcPr>
          <w:p w:rsidR="008A2993" w:rsidRPr="00D97C02" w:rsidRDefault="008A2993" w:rsidP="0060412A">
            <w:pPr>
              <w:pStyle w:val="Heading3"/>
              <w:spacing w:before="60" w:after="60"/>
              <w:ind w:left="0"/>
              <w:jc w:val="left"/>
              <w:outlineLvl w:val="2"/>
              <w:rPr>
                <w:rFonts w:ascii="Arial" w:hAnsi="Arial" w:cs="Arial"/>
                <w:szCs w:val="22"/>
                <w:lang w:val="en"/>
              </w:rPr>
            </w:pPr>
            <w:r w:rsidRPr="00D97C02">
              <w:rPr>
                <w:rFonts w:ascii="Arial" w:hAnsi="Arial" w:cs="Arial"/>
                <w:szCs w:val="22"/>
                <w:lang w:val="en"/>
              </w:rPr>
              <w:t>Hours</w:t>
            </w:r>
          </w:p>
        </w:tc>
        <w:tc>
          <w:tcPr>
            <w:tcW w:w="2130" w:type="dxa"/>
          </w:tcPr>
          <w:p w:rsidR="008A2993" w:rsidRPr="00D97C02" w:rsidRDefault="00370049" w:rsidP="00092D40">
            <w:pPr>
              <w:pStyle w:val="Heading3"/>
              <w:tabs>
                <w:tab w:val="clear" w:pos="720"/>
                <w:tab w:val="left" w:pos="336"/>
              </w:tabs>
              <w:spacing w:before="60" w:after="60"/>
              <w:ind w:hanging="384"/>
              <w:outlineLvl w:val="2"/>
              <w:rPr>
                <w:rFonts w:ascii="Arial" w:hAnsi="Arial" w:cs="Arial"/>
                <w:b w:val="0"/>
                <w:szCs w:val="22"/>
                <w:lang w:val="en"/>
              </w:rPr>
            </w:pPr>
            <w:r w:rsidRPr="00D97C02">
              <w:rPr>
                <w:rFonts w:ascii="Arial" w:hAnsi="Arial" w:cs="Arial"/>
                <w:b w:val="0"/>
                <w:szCs w:val="22"/>
                <w:lang w:val="en"/>
              </w:rPr>
              <w:t xml:space="preserve">Full time 35 </w:t>
            </w:r>
            <w:proofErr w:type="spellStart"/>
            <w:r w:rsidRPr="00D97C02">
              <w:rPr>
                <w:rFonts w:ascii="Arial" w:hAnsi="Arial" w:cs="Arial"/>
                <w:b w:val="0"/>
                <w:szCs w:val="22"/>
                <w:lang w:val="en"/>
              </w:rPr>
              <w:t>hrs</w:t>
            </w:r>
            <w:proofErr w:type="spellEnd"/>
          </w:p>
        </w:tc>
        <w:tc>
          <w:tcPr>
            <w:tcW w:w="2131" w:type="dxa"/>
          </w:tcPr>
          <w:p w:rsidR="008A2993" w:rsidRPr="00D97C02" w:rsidRDefault="008A2993" w:rsidP="0060412A">
            <w:pPr>
              <w:pStyle w:val="Heading3"/>
              <w:spacing w:before="60" w:after="60"/>
              <w:ind w:left="0"/>
              <w:outlineLvl w:val="2"/>
              <w:rPr>
                <w:rFonts w:ascii="Arial" w:hAnsi="Arial" w:cs="Arial"/>
                <w:szCs w:val="22"/>
                <w:lang w:val="en"/>
              </w:rPr>
            </w:pPr>
            <w:r w:rsidRPr="00D97C02">
              <w:rPr>
                <w:rFonts w:ascii="Arial" w:hAnsi="Arial" w:cs="Arial"/>
                <w:szCs w:val="22"/>
                <w:lang w:val="en"/>
              </w:rPr>
              <w:t>Location</w:t>
            </w:r>
          </w:p>
        </w:tc>
        <w:tc>
          <w:tcPr>
            <w:tcW w:w="2278" w:type="dxa"/>
          </w:tcPr>
          <w:p w:rsidR="008A2993" w:rsidRPr="00D97C02" w:rsidRDefault="00370049" w:rsidP="00092D40">
            <w:pPr>
              <w:pStyle w:val="Heading3"/>
              <w:spacing w:before="60" w:after="60"/>
              <w:ind w:hanging="393"/>
              <w:outlineLvl w:val="2"/>
              <w:rPr>
                <w:rFonts w:ascii="Arial" w:hAnsi="Arial" w:cs="Arial"/>
                <w:b w:val="0"/>
                <w:szCs w:val="22"/>
                <w:lang w:val="en"/>
              </w:rPr>
            </w:pPr>
            <w:proofErr w:type="spellStart"/>
            <w:r w:rsidRPr="00D97C02">
              <w:rPr>
                <w:rFonts w:ascii="Arial" w:hAnsi="Arial" w:cs="Arial"/>
                <w:b w:val="0"/>
                <w:szCs w:val="22"/>
                <w:lang w:val="en"/>
              </w:rPr>
              <w:t>Cuddesdon</w:t>
            </w:r>
            <w:proofErr w:type="spellEnd"/>
          </w:p>
        </w:tc>
      </w:tr>
      <w:tr w:rsidR="008A2993" w:rsidRPr="00D97C02" w:rsidTr="00092D40">
        <w:tc>
          <w:tcPr>
            <w:tcW w:w="2245" w:type="dxa"/>
          </w:tcPr>
          <w:p w:rsidR="008A2993" w:rsidRPr="00D97C02" w:rsidRDefault="008A2993" w:rsidP="0060412A">
            <w:pPr>
              <w:pStyle w:val="Heading3"/>
              <w:spacing w:before="60" w:after="60"/>
              <w:ind w:left="0"/>
              <w:jc w:val="left"/>
              <w:outlineLvl w:val="2"/>
              <w:rPr>
                <w:rFonts w:ascii="Arial" w:hAnsi="Arial" w:cs="Arial"/>
                <w:szCs w:val="22"/>
                <w:lang w:val="en"/>
              </w:rPr>
            </w:pPr>
            <w:r w:rsidRPr="00D97C02">
              <w:rPr>
                <w:rFonts w:ascii="Arial" w:hAnsi="Arial" w:cs="Arial"/>
                <w:szCs w:val="22"/>
                <w:lang w:val="en"/>
              </w:rPr>
              <w:t>Department</w:t>
            </w:r>
          </w:p>
        </w:tc>
        <w:tc>
          <w:tcPr>
            <w:tcW w:w="6539" w:type="dxa"/>
            <w:gridSpan w:val="3"/>
          </w:tcPr>
          <w:p w:rsidR="008A2993" w:rsidRPr="00D97C02" w:rsidRDefault="00012038" w:rsidP="00092D40">
            <w:pPr>
              <w:pStyle w:val="Heading3"/>
              <w:spacing w:before="60" w:after="60"/>
              <w:ind w:hanging="384"/>
              <w:outlineLvl w:val="2"/>
              <w:rPr>
                <w:rFonts w:ascii="Arial" w:hAnsi="Arial" w:cs="Arial"/>
                <w:b w:val="0"/>
                <w:szCs w:val="22"/>
                <w:lang w:val="en"/>
              </w:rPr>
            </w:pPr>
            <w:r w:rsidRPr="00D97C02">
              <w:rPr>
                <w:rFonts w:ascii="Arial" w:hAnsi="Arial" w:cs="Arial"/>
                <w:b w:val="0"/>
                <w:szCs w:val="22"/>
                <w:lang w:val="en"/>
              </w:rPr>
              <w:t>Bursar</w:t>
            </w:r>
          </w:p>
        </w:tc>
      </w:tr>
      <w:tr w:rsidR="008A2993" w:rsidRPr="00D97C02" w:rsidTr="00092D40">
        <w:tc>
          <w:tcPr>
            <w:tcW w:w="2245" w:type="dxa"/>
          </w:tcPr>
          <w:p w:rsidR="008A2993" w:rsidRPr="00D97C02" w:rsidRDefault="008A2993" w:rsidP="0060412A">
            <w:pPr>
              <w:pStyle w:val="Heading3"/>
              <w:spacing w:before="60" w:after="60"/>
              <w:ind w:left="0"/>
              <w:jc w:val="left"/>
              <w:outlineLvl w:val="2"/>
              <w:rPr>
                <w:rFonts w:ascii="Arial" w:hAnsi="Arial" w:cs="Arial"/>
                <w:szCs w:val="22"/>
                <w:lang w:val="en"/>
              </w:rPr>
            </w:pPr>
            <w:r w:rsidRPr="00D97C02">
              <w:rPr>
                <w:rFonts w:ascii="Arial" w:hAnsi="Arial" w:cs="Arial"/>
                <w:szCs w:val="22"/>
                <w:lang w:val="en"/>
              </w:rPr>
              <w:t>Reporting to</w:t>
            </w:r>
          </w:p>
        </w:tc>
        <w:tc>
          <w:tcPr>
            <w:tcW w:w="6539" w:type="dxa"/>
            <w:gridSpan w:val="3"/>
          </w:tcPr>
          <w:p w:rsidR="008A2993" w:rsidRPr="00D97C02" w:rsidRDefault="00EE474A" w:rsidP="00EE474A">
            <w:pPr>
              <w:pStyle w:val="Heading3"/>
              <w:tabs>
                <w:tab w:val="clear" w:pos="720"/>
                <w:tab w:val="left" w:pos="336"/>
              </w:tabs>
              <w:spacing w:before="60" w:after="60"/>
              <w:ind w:left="336"/>
              <w:outlineLvl w:val="2"/>
              <w:rPr>
                <w:rFonts w:ascii="Arial" w:hAnsi="Arial" w:cs="Arial"/>
                <w:b w:val="0"/>
                <w:szCs w:val="22"/>
                <w:lang w:val="en"/>
              </w:rPr>
            </w:pPr>
            <w:r>
              <w:rPr>
                <w:rFonts w:ascii="Arial" w:hAnsi="Arial" w:cs="Arial"/>
                <w:b w:val="0"/>
                <w:szCs w:val="22"/>
                <w:lang w:val="en"/>
              </w:rPr>
              <w:t>Bursar as line manager, but with responsibility to the Deputy Bursar and Academic Dean</w:t>
            </w:r>
            <w:bookmarkStart w:id="0" w:name="_GoBack"/>
            <w:bookmarkEnd w:id="0"/>
          </w:p>
        </w:tc>
      </w:tr>
      <w:tr w:rsidR="008A2993" w:rsidRPr="00D97C02" w:rsidTr="00092D40">
        <w:tc>
          <w:tcPr>
            <w:tcW w:w="2245" w:type="dxa"/>
          </w:tcPr>
          <w:p w:rsidR="008A2993" w:rsidRPr="00D97C02" w:rsidRDefault="008A2993" w:rsidP="0060412A">
            <w:pPr>
              <w:pStyle w:val="Heading3"/>
              <w:spacing w:before="60" w:after="60"/>
              <w:ind w:left="0"/>
              <w:jc w:val="left"/>
              <w:outlineLvl w:val="2"/>
              <w:rPr>
                <w:rFonts w:ascii="Arial" w:hAnsi="Arial" w:cs="Arial"/>
                <w:szCs w:val="22"/>
                <w:lang w:val="en"/>
              </w:rPr>
            </w:pPr>
            <w:r w:rsidRPr="00D97C02">
              <w:rPr>
                <w:rFonts w:ascii="Arial" w:hAnsi="Arial" w:cs="Arial"/>
                <w:szCs w:val="22"/>
                <w:lang w:val="en"/>
              </w:rPr>
              <w:t>Responsible for</w:t>
            </w:r>
          </w:p>
        </w:tc>
        <w:tc>
          <w:tcPr>
            <w:tcW w:w="6539" w:type="dxa"/>
            <w:gridSpan w:val="3"/>
          </w:tcPr>
          <w:p w:rsidR="008A2993" w:rsidRPr="00D97C02" w:rsidRDefault="00020281" w:rsidP="00092D40">
            <w:pPr>
              <w:pStyle w:val="Heading3"/>
              <w:spacing w:before="60" w:after="60"/>
              <w:ind w:hanging="384"/>
              <w:outlineLvl w:val="2"/>
              <w:rPr>
                <w:rFonts w:ascii="Arial" w:hAnsi="Arial" w:cs="Arial"/>
                <w:b w:val="0"/>
                <w:szCs w:val="22"/>
                <w:lang w:val="en"/>
              </w:rPr>
            </w:pPr>
            <w:r w:rsidRPr="00D97C02">
              <w:rPr>
                <w:rFonts w:ascii="Arial" w:hAnsi="Arial" w:cs="Arial"/>
                <w:b w:val="0"/>
                <w:szCs w:val="22"/>
                <w:lang w:val="en"/>
              </w:rPr>
              <w:t>n/a</w:t>
            </w:r>
          </w:p>
        </w:tc>
      </w:tr>
    </w:tbl>
    <w:p w:rsidR="008A2993" w:rsidRPr="00D97C02" w:rsidRDefault="008A2993" w:rsidP="008A2993">
      <w:pPr>
        <w:pStyle w:val="NormalWeb"/>
        <w:shd w:val="clear" w:color="auto" w:fill="FFFFFF"/>
        <w:spacing w:before="0" w:after="0" w:line="0" w:lineRule="atLeast"/>
        <w:rPr>
          <w:rFonts w:ascii="Arial" w:hAnsi="Arial" w:cs="Arial"/>
          <w:color w:val="161849"/>
          <w:sz w:val="22"/>
          <w:szCs w:val="22"/>
          <w:lang w:val="en"/>
        </w:rPr>
      </w:pPr>
    </w:p>
    <w:tbl>
      <w:tblPr>
        <w:tblStyle w:val="TableGrid"/>
        <w:tblW w:w="0" w:type="auto"/>
        <w:tblInd w:w="0" w:type="dxa"/>
        <w:tblLook w:val="01E0" w:firstRow="1" w:lastRow="1" w:firstColumn="1" w:lastColumn="1" w:noHBand="0" w:noVBand="0"/>
      </w:tblPr>
      <w:tblGrid>
        <w:gridCol w:w="8784"/>
      </w:tblGrid>
      <w:tr w:rsidR="008A2993" w:rsidRPr="00D97C02" w:rsidTr="00255FA7">
        <w:tc>
          <w:tcPr>
            <w:tcW w:w="8784" w:type="dxa"/>
          </w:tcPr>
          <w:p w:rsidR="008A2993" w:rsidRPr="00D97C02" w:rsidRDefault="0060412A" w:rsidP="0060412A">
            <w:pPr>
              <w:pStyle w:val="NormalWeb"/>
              <w:spacing w:before="60" w:after="60" w:line="0" w:lineRule="atLeast"/>
              <w:rPr>
                <w:rFonts w:ascii="Arial" w:hAnsi="Arial" w:cs="Arial"/>
                <w:b/>
                <w:sz w:val="22"/>
                <w:szCs w:val="22"/>
                <w:lang w:val="en"/>
              </w:rPr>
            </w:pPr>
            <w:r w:rsidRPr="00D97C02">
              <w:rPr>
                <w:rFonts w:ascii="Arial" w:hAnsi="Arial" w:cs="Arial"/>
                <w:b/>
                <w:sz w:val="22"/>
                <w:szCs w:val="22"/>
                <w:lang w:val="en"/>
              </w:rPr>
              <w:t>Summary, p</w:t>
            </w:r>
            <w:r w:rsidR="008A2993" w:rsidRPr="00D97C02">
              <w:rPr>
                <w:rFonts w:ascii="Arial" w:hAnsi="Arial" w:cs="Arial"/>
                <w:b/>
                <w:sz w:val="22"/>
                <w:szCs w:val="22"/>
                <w:lang w:val="en"/>
              </w:rPr>
              <w:t>urpose and objectives of the role</w:t>
            </w:r>
          </w:p>
        </w:tc>
      </w:tr>
      <w:tr w:rsidR="008A2993" w:rsidRPr="00D97C02" w:rsidTr="00255FA7">
        <w:tc>
          <w:tcPr>
            <w:tcW w:w="8784" w:type="dxa"/>
          </w:tcPr>
          <w:p w:rsidR="00D97C02" w:rsidRPr="00D97C02" w:rsidRDefault="00D97C02" w:rsidP="00D97C02">
            <w:pPr>
              <w:pStyle w:val="NormalWeb"/>
              <w:spacing w:before="60" w:after="60" w:line="0" w:lineRule="atLeast"/>
              <w:rPr>
                <w:rFonts w:ascii="Arial" w:hAnsi="Arial" w:cs="Arial"/>
                <w:sz w:val="22"/>
                <w:szCs w:val="22"/>
              </w:rPr>
            </w:pPr>
            <w:r w:rsidRPr="00D97C02">
              <w:rPr>
                <w:rFonts w:ascii="Arial" w:hAnsi="Arial" w:cs="Arial"/>
                <w:sz w:val="22"/>
                <w:szCs w:val="22"/>
              </w:rPr>
              <w:t xml:space="preserve">As a member of the Bursarial team to support the work of the Bursar and Deputy Bursar across all aspects of </w:t>
            </w:r>
            <w:proofErr w:type="spellStart"/>
            <w:r w:rsidRPr="00D97C02">
              <w:rPr>
                <w:rFonts w:ascii="Arial" w:hAnsi="Arial" w:cs="Arial"/>
                <w:sz w:val="22"/>
                <w:szCs w:val="22"/>
              </w:rPr>
              <w:t>Cuddesdon’s</w:t>
            </w:r>
            <w:proofErr w:type="spellEnd"/>
            <w:r w:rsidRPr="00D97C02">
              <w:rPr>
                <w:rFonts w:ascii="Arial" w:hAnsi="Arial" w:cs="Arial"/>
                <w:sz w:val="22"/>
                <w:szCs w:val="22"/>
              </w:rPr>
              <w:t xml:space="preserve"> activities, helping to enable the smooth, friendly and efficient operation of a small but complex organisation in which the contribution of each team member is valued and appreciated. </w:t>
            </w:r>
          </w:p>
          <w:p w:rsidR="008A2993" w:rsidRPr="00D97C02" w:rsidRDefault="00370049" w:rsidP="00EC76AB">
            <w:pPr>
              <w:autoSpaceDE w:val="0"/>
              <w:autoSpaceDN w:val="0"/>
              <w:adjustRightInd w:val="0"/>
              <w:spacing w:after="0" w:line="240" w:lineRule="auto"/>
              <w:rPr>
                <w:rFonts w:ascii="Arial" w:hAnsi="Arial" w:cs="Arial"/>
              </w:rPr>
            </w:pPr>
            <w:r w:rsidRPr="00D97C02">
              <w:rPr>
                <w:rFonts w:ascii="Arial" w:hAnsi="Arial" w:cs="Arial"/>
              </w:rPr>
              <w:t xml:space="preserve">The Academic Administrator is responsible for the administration of all academic matters relating to students training for ministry enrolled with Durham University, together with other academic administration relating to courses and teaching staff.  This includes all administration for students training both residentially and non-residentially at Ripon College </w:t>
            </w:r>
            <w:proofErr w:type="spellStart"/>
            <w:r w:rsidRPr="00D97C02">
              <w:rPr>
                <w:rFonts w:ascii="Arial" w:hAnsi="Arial" w:cs="Arial"/>
              </w:rPr>
              <w:t>Cudddesdon</w:t>
            </w:r>
            <w:proofErr w:type="spellEnd"/>
            <w:r w:rsidRPr="00D97C02">
              <w:rPr>
                <w:rFonts w:ascii="Arial" w:hAnsi="Arial" w:cs="Arial"/>
              </w:rPr>
              <w:t xml:space="preserve"> on the </w:t>
            </w:r>
            <w:proofErr w:type="spellStart"/>
            <w:r w:rsidRPr="00D97C02">
              <w:rPr>
                <w:rFonts w:ascii="Arial" w:hAnsi="Arial" w:cs="Arial"/>
              </w:rPr>
              <w:t>Cuddesdon</w:t>
            </w:r>
            <w:proofErr w:type="spellEnd"/>
            <w:r w:rsidRPr="00D97C02">
              <w:rPr>
                <w:rFonts w:ascii="Arial" w:hAnsi="Arial" w:cs="Arial"/>
              </w:rPr>
              <w:t xml:space="preserve"> site, and </w:t>
            </w:r>
            <w:r w:rsidR="00EC76AB" w:rsidRPr="00D97C02">
              <w:rPr>
                <w:rFonts w:ascii="Arial" w:hAnsi="Arial" w:cs="Arial"/>
              </w:rPr>
              <w:t xml:space="preserve">liaison </w:t>
            </w:r>
            <w:r w:rsidR="00171D66" w:rsidRPr="00D97C02">
              <w:rPr>
                <w:rFonts w:ascii="Arial" w:hAnsi="Arial" w:cs="Arial"/>
              </w:rPr>
              <w:t>with the</w:t>
            </w:r>
            <w:r w:rsidRPr="00D97C02">
              <w:rPr>
                <w:rFonts w:ascii="Arial" w:hAnsi="Arial" w:cs="Arial"/>
              </w:rPr>
              <w:t xml:space="preserve"> two part-time administrators at remote pathways in Portsmouth and Gloucester, and the academic administrator at Church Mission Society, Oxford.</w:t>
            </w:r>
          </w:p>
        </w:tc>
      </w:tr>
      <w:tr w:rsidR="008A2993" w:rsidRPr="00D97C02" w:rsidTr="00255FA7">
        <w:tc>
          <w:tcPr>
            <w:tcW w:w="8784" w:type="dxa"/>
          </w:tcPr>
          <w:p w:rsidR="008A2993" w:rsidRPr="00D97C02" w:rsidRDefault="008A2993" w:rsidP="00F8563F">
            <w:pPr>
              <w:pStyle w:val="NormalWeb"/>
              <w:spacing w:before="60" w:after="60" w:line="0" w:lineRule="atLeast"/>
              <w:rPr>
                <w:rFonts w:ascii="Arial" w:hAnsi="Arial" w:cs="Arial"/>
                <w:b/>
                <w:sz w:val="22"/>
                <w:szCs w:val="22"/>
                <w:lang w:val="en"/>
              </w:rPr>
            </w:pPr>
            <w:r w:rsidRPr="00D97C02">
              <w:rPr>
                <w:rFonts w:ascii="Arial" w:hAnsi="Arial" w:cs="Arial"/>
                <w:b/>
                <w:sz w:val="22"/>
                <w:szCs w:val="22"/>
                <w:lang w:val="en"/>
              </w:rPr>
              <w:t>Main duties and responsibilities</w:t>
            </w:r>
          </w:p>
        </w:tc>
      </w:tr>
      <w:tr w:rsidR="008A2993" w:rsidRPr="00D97C02" w:rsidTr="00255FA7">
        <w:tc>
          <w:tcPr>
            <w:tcW w:w="8784" w:type="dxa"/>
          </w:tcPr>
          <w:p w:rsidR="00370049" w:rsidRPr="00D97C02" w:rsidRDefault="00370049" w:rsidP="00370049">
            <w:pPr>
              <w:pStyle w:val="ListParagraph"/>
              <w:numPr>
                <w:ilvl w:val="0"/>
                <w:numId w:val="14"/>
              </w:numPr>
              <w:spacing w:after="0" w:line="240" w:lineRule="auto"/>
              <w:ind w:left="641" w:hanging="357"/>
              <w:contextualSpacing/>
              <w:rPr>
                <w:rFonts w:ascii="Arial" w:hAnsi="Arial" w:cs="Arial"/>
              </w:rPr>
            </w:pPr>
            <w:r w:rsidRPr="00D97C02">
              <w:rPr>
                <w:rFonts w:ascii="Arial" w:hAnsi="Arial" w:cs="Arial"/>
                <w:color w:val="000000"/>
                <w:lang w:val="en-US"/>
              </w:rPr>
              <w:t>All administration associated with maintaining student records, registration of students and their modules with the appropriate university, and essay submissions, deadlines and marking.</w:t>
            </w:r>
          </w:p>
          <w:p w:rsidR="00370049" w:rsidRPr="00D97C02" w:rsidRDefault="00370049" w:rsidP="00171D66">
            <w:pPr>
              <w:pStyle w:val="ListParagraph"/>
              <w:numPr>
                <w:ilvl w:val="0"/>
                <w:numId w:val="14"/>
              </w:numPr>
              <w:spacing w:after="0" w:line="240" w:lineRule="auto"/>
              <w:ind w:left="641" w:hanging="357"/>
              <w:contextualSpacing/>
              <w:rPr>
                <w:rFonts w:ascii="Arial" w:hAnsi="Arial" w:cs="Arial"/>
              </w:rPr>
            </w:pPr>
            <w:r w:rsidRPr="00D97C02">
              <w:rPr>
                <w:rFonts w:ascii="Arial" w:hAnsi="Arial" w:cs="Arial"/>
              </w:rPr>
              <w:t xml:space="preserve">Liaison </w:t>
            </w:r>
            <w:r w:rsidR="00171D66" w:rsidRPr="00D97C02">
              <w:rPr>
                <w:rFonts w:ascii="Arial" w:hAnsi="Arial" w:cs="Arial"/>
              </w:rPr>
              <w:t>with</w:t>
            </w:r>
            <w:r w:rsidRPr="00D97C02">
              <w:rPr>
                <w:rFonts w:ascii="Arial" w:hAnsi="Arial" w:cs="Arial"/>
              </w:rPr>
              <w:t xml:space="preserve"> two part-time administrators based in Portsmouth and Gloucester, and liaison with the academic administrator at Church Mission Society.</w:t>
            </w:r>
          </w:p>
          <w:p w:rsidR="00370049" w:rsidRPr="00D97C02" w:rsidRDefault="00171D66" w:rsidP="00370049">
            <w:pPr>
              <w:pStyle w:val="ListParagraph"/>
              <w:numPr>
                <w:ilvl w:val="0"/>
                <w:numId w:val="14"/>
              </w:numPr>
              <w:spacing w:after="0" w:line="240" w:lineRule="auto"/>
              <w:ind w:left="641" w:hanging="357"/>
              <w:contextualSpacing/>
              <w:rPr>
                <w:rFonts w:ascii="Arial" w:hAnsi="Arial" w:cs="Arial"/>
              </w:rPr>
            </w:pPr>
            <w:r w:rsidRPr="00D97C02">
              <w:rPr>
                <w:rFonts w:ascii="Arial" w:hAnsi="Arial" w:cs="Arial"/>
              </w:rPr>
              <w:t xml:space="preserve">Have </w:t>
            </w:r>
            <w:r w:rsidR="00370049" w:rsidRPr="00D97C02">
              <w:rPr>
                <w:rFonts w:ascii="Arial" w:hAnsi="Arial" w:cs="Arial"/>
              </w:rPr>
              <w:t>overall administrative responsibility for the Moodle site with nominated colleagues, and have primary responsibility for registering and maintaining student user accounts, and for administrative areas of the site, including online marking and reporting, and general information (training will be provided).</w:t>
            </w:r>
          </w:p>
          <w:p w:rsidR="00370049" w:rsidRPr="00D97C02" w:rsidRDefault="00370049" w:rsidP="00370049">
            <w:pPr>
              <w:pStyle w:val="ListParagraph"/>
              <w:numPr>
                <w:ilvl w:val="0"/>
                <w:numId w:val="14"/>
              </w:numPr>
              <w:spacing w:after="0" w:line="240" w:lineRule="auto"/>
              <w:ind w:left="641" w:hanging="357"/>
              <w:contextualSpacing/>
              <w:rPr>
                <w:rFonts w:ascii="Arial" w:hAnsi="Arial" w:cs="Arial"/>
              </w:rPr>
            </w:pPr>
            <w:r w:rsidRPr="00D97C02">
              <w:rPr>
                <w:rFonts w:ascii="Arial" w:hAnsi="Arial" w:cs="Arial"/>
              </w:rPr>
              <w:t xml:space="preserve">Liaison with the Common Awards team at Durham University, supplying all the information they require, answering queries and ensuring compliance with their regulations, deadlines, etc. </w:t>
            </w:r>
          </w:p>
          <w:p w:rsidR="00370049" w:rsidRPr="00D97C02" w:rsidRDefault="00370049" w:rsidP="00370049">
            <w:pPr>
              <w:pStyle w:val="ListParagraph"/>
              <w:numPr>
                <w:ilvl w:val="0"/>
                <w:numId w:val="14"/>
              </w:numPr>
              <w:spacing w:after="0" w:line="240" w:lineRule="auto"/>
              <w:ind w:left="641" w:hanging="357"/>
              <w:contextualSpacing/>
              <w:rPr>
                <w:rFonts w:ascii="Arial" w:hAnsi="Arial" w:cs="Arial"/>
              </w:rPr>
            </w:pPr>
            <w:r w:rsidRPr="00D97C02">
              <w:rPr>
                <w:rFonts w:ascii="Arial" w:hAnsi="Arial" w:cs="Arial"/>
              </w:rPr>
              <w:t>Administrative support for teaching staff in relation to the curriculum and the provision of timely and accurate information on academic matters to other departments.</w:t>
            </w:r>
          </w:p>
          <w:p w:rsidR="00171D66" w:rsidRPr="00D97C02" w:rsidRDefault="00370049" w:rsidP="00370049">
            <w:pPr>
              <w:pStyle w:val="ListParagraph"/>
              <w:numPr>
                <w:ilvl w:val="0"/>
                <w:numId w:val="14"/>
              </w:numPr>
              <w:spacing w:after="0" w:line="240" w:lineRule="auto"/>
              <w:ind w:left="641" w:hanging="357"/>
              <w:contextualSpacing/>
              <w:rPr>
                <w:rFonts w:ascii="Arial" w:hAnsi="Arial" w:cs="Arial"/>
              </w:rPr>
            </w:pPr>
            <w:r w:rsidRPr="00D97C02">
              <w:rPr>
                <w:rFonts w:ascii="Arial" w:hAnsi="Arial" w:cs="Arial"/>
              </w:rPr>
              <w:t>Preparing reports for the Exam Board meetings, attending committees and training, and undertaking other duties as requested by your line manager.</w:t>
            </w:r>
          </w:p>
          <w:p w:rsidR="00370049" w:rsidRPr="00D97C02" w:rsidRDefault="00171D66" w:rsidP="00370049">
            <w:pPr>
              <w:pStyle w:val="ListParagraph"/>
              <w:numPr>
                <w:ilvl w:val="0"/>
                <w:numId w:val="14"/>
              </w:numPr>
              <w:spacing w:after="0" w:line="240" w:lineRule="auto"/>
              <w:ind w:left="641" w:hanging="357"/>
              <w:contextualSpacing/>
              <w:rPr>
                <w:rFonts w:ascii="Arial" w:hAnsi="Arial" w:cs="Arial"/>
              </w:rPr>
            </w:pPr>
            <w:r w:rsidRPr="00D97C02">
              <w:rPr>
                <w:rFonts w:ascii="Arial" w:hAnsi="Arial" w:cs="Arial"/>
              </w:rPr>
              <w:t>Minute taking at academic management committees and examination boards</w:t>
            </w:r>
          </w:p>
          <w:p w:rsidR="00370049" w:rsidRPr="00D97C02" w:rsidRDefault="00370049" w:rsidP="00370049">
            <w:pPr>
              <w:pStyle w:val="ListParagraph"/>
              <w:numPr>
                <w:ilvl w:val="0"/>
                <w:numId w:val="14"/>
              </w:numPr>
              <w:spacing w:after="0" w:line="240" w:lineRule="auto"/>
              <w:ind w:left="641" w:hanging="357"/>
              <w:contextualSpacing/>
              <w:rPr>
                <w:rFonts w:ascii="Arial" w:hAnsi="Arial" w:cs="Arial"/>
              </w:rPr>
            </w:pPr>
            <w:r w:rsidRPr="00D97C02">
              <w:rPr>
                <w:rFonts w:ascii="Arial" w:hAnsi="Arial" w:cs="Arial"/>
              </w:rPr>
              <w:t>Administration for Themed Studies Weeks held twice each year.</w:t>
            </w:r>
          </w:p>
          <w:p w:rsidR="00370049" w:rsidRPr="00D97C02" w:rsidRDefault="00370049" w:rsidP="00370049">
            <w:pPr>
              <w:pStyle w:val="ListParagraph"/>
              <w:numPr>
                <w:ilvl w:val="0"/>
                <w:numId w:val="14"/>
              </w:numPr>
              <w:spacing w:after="0" w:line="240" w:lineRule="auto"/>
              <w:ind w:left="641" w:hanging="357"/>
              <w:contextualSpacing/>
              <w:rPr>
                <w:rFonts w:ascii="Arial" w:hAnsi="Arial" w:cs="Arial"/>
              </w:rPr>
            </w:pPr>
            <w:r w:rsidRPr="00D97C02">
              <w:rPr>
                <w:rFonts w:ascii="Arial" w:hAnsi="Arial" w:cs="Arial"/>
              </w:rPr>
              <w:t xml:space="preserve">Administration for </w:t>
            </w:r>
            <w:r w:rsidR="00A41AE7">
              <w:rPr>
                <w:rFonts w:ascii="Arial" w:hAnsi="Arial" w:cs="Arial"/>
              </w:rPr>
              <w:t>full time pathway</w:t>
            </w:r>
            <w:r w:rsidR="00171D66" w:rsidRPr="00D97C02">
              <w:rPr>
                <w:rFonts w:ascii="Arial" w:hAnsi="Arial" w:cs="Arial"/>
              </w:rPr>
              <w:t xml:space="preserve"> </w:t>
            </w:r>
            <w:r w:rsidRPr="00D97C02">
              <w:rPr>
                <w:rFonts w:ascii="Arial" w:hAnsi="Arial" w:cs="Arial"/>
              </w:rPr>
              <w:t>students' community, church and summer placements.</w:t>
            </w:r>
          </w:p>
          <w:p w:rsidR="008A2993" w:rsidRPr="00D97C02" w:rsidRDefault="00370049" w:rsidP="00012038">
            <w:pPr>
              <w:pStyle w:val="ListParagraph"/>
              <w:numPr>
                <w:ilvl w:val="0"/>
                <w:numId w:val="14"/>
              </w:numPr>
              <w:spacing w:after="0" w:line="240" w:lineRule="auto"/>
              <w:ind w:left="641" w:hanging="357"/>
              <w:contextualSpacing/>
              <w:rPr>
                <w:rFonts w:ascii="Arial" w:hAnsi="Arial" w:cs="Arial"/>
              </w:rPr>
            </w:pPr>
            <w:r w:rsidRPr="00D97C02">
              <w:rPr>
                <w:rFonts w:ascii="Arial" w:hAnsi="Arial" w:cs="Arial"/>
              </w:rPr>
              <w:t xml:space="preserve">Cover </w:t>
            </w:r>
            <w:r w:rsidR="00012038" w:rsidRPr="00D97C02">
              <w:rPr>
                <w:rFonts w:ascii="Arial" w:hAnsi="Arial" w:cs="Arial"/>
              </w:rPr>
              <w:t xml:space="preserve">in the absence of </w:t>
            </w:r>
            <w:r w:rsidRPr="00D97C02">
              <w:rPr>
                <w:rFonts w:ascii="Arial" w:hAnsi="Arial" w:cs="Arial"/>
              </w:rPr>
              <w:t xml:space="preserve">the full-time College </w:t>
            </w:r>
            <w:r w:rsidR="00012038" w:rsidRPr="00D97C02">
              <w:rPr>
                <w:rFonts w:ascii="Arial" w:hAnsi="Arial" w:cs="Arial"/>
              </w:rPr>
              <w:t>Administrator</w:t>
            </w:r>
            <w:r w:rsidRPr="00D97C02">
              <w:rPr>
                <w:rFonts w:ascii="Arial" w:hAnsi="Arial" w:cs="Arial"/>
              </w:rPr>
              <w:t xml:space="preserve"> which will involve general reception duties.</w:t>
            </w:r>
          </w:p>
        </w:tc>
      </w:tr>
    </w:tbl>
    <w:p w:rsidR="0060412A" w:rsidRPr="00D97C02" w:rsidRDefault="0060412A" w:rsidP="005E4134">
      <w:pPr>
        <w:jc w:val="center"/>
        <w:rPr>
          <w:rFonts w:ascii="Arial" w:hAnsi="Arial" w:cs="Arial"/>
        </w:rPr>
      </w:pPr>
    </w:p>
    <w:tbl>
      <w:tblPr>
        <w:tblStyle w:val="TableGrid"/>
        <w:tblW w:w="0" w:type="auto"/>
        <w:tblInd w:w="0" w:type="dxa"/>
        <w:tblLook w:val="01E0" w:firstRow="1" w:lastRow="1" w:firstColumn="1" w:lastColumn="1" w:noHBand="0" w:noVBand="0"/>
      </w:tblPr>
      <w:tblGrid>
        <w:gridCol w:w="2689"/>
        <w:gridCol w:w="2835"/>
        <w:gridCol w:w="3260"/>
      </w:tblGrid>
      <w:tr w:rsidR="0060412A" w:rsidRPr="00D97C02" w:rsidTr="0060412A">
        <w:trPr>
          <w:tblHeader/>
        </w:trPr>
        <w:tc>
          <w:tcPr>
            <w:tcW w:w="8784" w:type="dxa"/>
            <w:gridSpan w:val="3"/>
          </w:tcPr>
          <w:p w:rsidR="0060412A" w:rsidRPr="00D97C02" w:rsidRDefault="0060412A" w:rsidP="005D448F">
            <w:pPr>
              <w:pStyle w:val="NormalWeb"/>
              <w:spacing w:before="60" w:after="60" w:line="0" w:lineRule="atLeast"/>
              <w:rPr>
                <w:rFonts w:ascii="Arial" w:hAnsi="Arial" w:cs="Arial"/>
                <w:sz w:val="22"/>
                <w:szCs w:val="22"/>
                <w:lang w:val="en"/>
              </w:rPr>
            </w:pPr>
            <w:r w:rsidRPr="00D97C02">
              <w:rPr>
                <w:rFonts w:ascii="Arial" w:hAnsi="Arial" w:cs="Arial"/>
                <w:b/>
                <w:sz w:val="22"/>
                <w:szCs w:val="22"/>
                <w:lang w:val="en"/>
              </w:rPr>
              <w:lastRenderedPageBreak/>
              <w:t>Person Specification</w:t>
            </w:r>
          </w:p>
        </w:tc>
      </w:tr>
      <w:tr w:rsidR="0060412A" w:rsidRPr="00D97C02" w:rsidTr="00E135CE">
        <w:tc>
          <w:tcPr>
            <w:tcW w:w="2689" w:type="dxa"/>
          </w:tcPr>
          <w:p w:rsidR="0060412A" w:rsidRPr="00D97C02" w:rsidRDefault="0060412A" w:rsidP="005D448F">
            <w:pPr>
              <w:pStyle w:val="NormalWeb"/>
              <w:spacing w:before="60" w:after="60" w:line="0" w:lineRule="atLeast"/>
              <w:rPr>
                <w:rFonts w:ascii="Arial" w:hAnsi="Arial" w:cs="Arial"/>
                <w:b/>
                <w:sz w:val="22"/>
                <w:szCs w:val="22"/>
                <w:lang w:val="en"/>
              </w:rPr>
            </w:pPr>
            <w:r w:rsidRPr="00D97C02">
              <w:rPr>
                <w:rFonts w:ascii="Arial" w:hAnsi="Arial" w:cs="Arial"/>
                <w:b/>
                <w:sz w:val="22"/>
                <w:szCs w:val="22"/>
                <w:lang w:val="en"/>
              </w:rPr>
              <w:t>Qualities</w:t>
            </w:r>
          </w:p>
        </w:tc>
        <w:tc>
          <w:tcPr>
            <w:tcW w:w="2835" w:type="dxa"/>
          </w:tcPr>
          <w:p w:rsidR="0060412A" w:rsidRPr="00D97C02" w:rsidRDefault="0060412A" w:rsidP="005D448F">
            <w:pPr>
              <w:pStyle w:val="NormalWeb"/>
              <w:jc w:val="center"/>
              <w:rPr>
                <w:rFonts w:ascii="Arial" w:hAnsi="Arial" w:cs="Arial"/>
                <w:b/>
                <w:sz w:val="22"/>
                <w:szCs w:val="22"/>
                <w:lang w:val="en"/>
              </w:rPr>
            </w:pPr>
            <w:r w:rsidRPr="00D97C02">
              <w:rPr>
                <w:rFonts w:ascii="Arial" w:hAnsi="Arial" w:cs="Arial"/>
                <w:b/>
                <w:sz w:val="22"/>
                <w:szCs w:val="22"/>
                <w:lang w:val="en"/>
              </w:rPr>
              <w:t>Essential</w:t>
            </w:r>
          </w:p>
          <w:p w:rsidR="0060412A" w:rsidRPr="00D97C02" w:rsidRDefault="0060412A" w:rsidP="005D448F">
            <w:pPr>
              <w:pStyle w:val="NormalWeb"/>
              <w:spacing w:before="60" w:after="60" w:line="0" w:lineRule="atLeast"/>
              <w:rPr>
                <w:rFonts w:ascii="Arial" w:hAnsi="Arial" w:cs="Arial"/>
                <w:b/>
                <w:sz w:val="22"/>
                <w:szCs w:val="22"/>
                <w:lang w:val="en"/>
              </w:rPr>
            </w:pPr>
            <w:r w:rsidRPr="00D97C02">
              <w:rPr>
                <w:rFonts w:ascii="Arial" w:hAnsi="Arial" w:cs="Arial"/>
                <w:sz w:val="22"/>
                <w:szCs w:val="22"/>
              </w:rPr>
              <w:t>[Qualities that are essential to perform the job]</w:t>
            </w:r>
          </w:p>
        </w:tc>
        <w:tc>
          <w:tcPr>
            <w:tcW w:w="3260" w:type="dxa"/>
          </w:tcPr>
          <w:p w:rsidR="0060412A" w:rsidRPr="00D97C02" w:rsidRDefault="0060412A" w:rsidP="005D448F">
            <w:pPr>
              <w:pStyle w:val="NormalWeb"/>
              <w:jc w:val="center"/>
              <w:rPr>
                <w:rFonts w:ascii="Arial" w:hAnsi="Arial" w:cs="Arial"/>
                <w:b/>
                <w:sz w:val="22"/>
                <w:szCs w:val="22"/>
                <w:lang w:val="en"/>
              </w:rPr>
            </w:pPr>
            <w:r w:rsidRPr="00D97C02">
              <w:rPr>
                <w:rFonts w:ascii="Arial" w:hAnsi="Arial" w:cs="Arial"/>
                <w:b/>
                <w:sz w:val="22"/>
                <w:szCs w:val="22"/>
                <w:lang w:val="en"/>
              </w:rPr>
              <w:t>Desirable</w:t>
            </w:r>
          </w:p>
          <w:p w:rsidR="0060412A" w:rsidRPr="00D97C02" w:rsidRDefault="0060412A" w:rsidP="005D448F">
            <w:pPr>
              <w:pStyle w:val="NormalWeb"/>
              <w:spacing w:before="60" w:after="60" w:line="0" w:lineRule="atLeast"/>
              <w:rPr>
                <w:rFonts w:ascii="Arial" w:hAnsi="Arial" w:cs="Arial"/>
                <w:b/>
                <w:sz w:val="22"/>
                <w:szCs w:val="22"/>
                <w:lang w:val="en"/>
              </w:rPr>
            </w:pPr>
            <w:r w:rsidRPr="00D97C02">
              <w:rPr>
                <w:rFonts w:ascii="Arial" w:hAnsi="Arial" w:cs="Arial"/>
                <w:sz w:val="22"/>
                <w:szCs w:val="22"/>
              </w:rPr>
              <w:t>[Qualities that would allow for the job to be performed at the optimum level]</w:t>
            </w:r>
          </w:p>
        </w:tc>
      </w:tr>
      <w:tr w:rsidR="0060412A" w:rsidRPr="00D97C02" w:rsidTr="00E135CE">
        <w:tc>
          <w:tcPr>
            <w:tcW w:w="2689" w:type="dxa"/>
          </w:tcPr>
          <w:p w:rsidR="0060412A" w:rsidRPr="00D97C02" w:rsidRDefault="0060412A" w:rsidP="00370049">
            <w:pPr>
              <w:spacing w:before="120" w:after="180" w:line="240" w:lineRule="auto"/>
              <w:ind w:left="28" w:right="28"/>
              <w:rPr>
                <w:rFonts w:ascii="Arial" w:hAnsi="Arial" w:cs="Arial"/>
              </w:rPr>
            </w:pPr>
            <w:r w:rsidRPr="00D97C02">
              <w:rPr>
                <w:rStyle w:val="Strong"/>
                <w:rFonts w:ascii="Arial" w:hAnsi="Arial" w:cs="Arial"/>
              </w:rPr>
              <w:t xml:space="preserve">Qualifications </w:t>
            </w:r>
          </w:p>
          <w:p w:rsidR="0060412A" w:rsidRPr="00D97C02" w:rsidRDefault="0060412A" w:rsidP="00370049">
            <w:pPr>
              <w:pStyle w:val="NormalWeb"/>
              <w:spacing w:before="60" w:after="60" w:line="240" w:lineRule="auto"/>
              <w:rPr>
                <w:rFonts w:ascii="Arial" w:hAnsi="Arial" w:cs="Arial"/>
                <w:b/>
                <w:sz w:val="22"/>
                <w:szCs w:val="22"/>
                <w:lang w:val="en"/>
              </w:rPr>
            </w:pPr>
            <w:r w:rsidRPr="00D97C02">
              <w:rPr>
                <w:rFonts w:ascii="Arial" w:hAnsi="Arial" w:cs="Arial"/>
                <w:sz w:val="22"/>
                <w:szCs w:val="22"/>
              </w:rPr>
              <w:t>[</w:t>
            </w:r>
            <w:proofErr w:type="spellStart"/>
            <w:r w:rsidRPr="00D97C02">
              <w:rPr>
                <w:rFonts w:ascii="Arial" w:hAnsi="Arial" w:cs="Arial"/>
                <w:sz w:val="22"/>
                <w:szCs w:val="22"/>
              </w:rPr>
              <w:t>eg</w:t>
            </w:r>
            <w:proofErr w:type="spellEnd"/>
            <w:r w:rsidRPr="00D97C02">
              <w:rPr>
                <w:rFonts w:ascii="Arial" w:hAnsi="Arial" w:cs="Arial"/>
                <w:sz w:val="22"/>
                <w:szCs w:val="22"/>
              </w:rPr>
              <w:t xml:space="preserve"> level of qualification in a particular academic subject or specific job-related qualifications or accreditations]</w:t>
            </w:r>
          </w:p>
        </w:tc>
        <w:tc>
          <w:tcPr>
            <w:tcW w:w="2835" w:type="dxa"/>
          </w:tcPr>
          <w:p w:rsidR="0060412A" w:rsidRPr="00D97C02" w:rsidRDefault="00092D40" w:rsidP="00092D40">
            <w:pPr>
              <w:pStyle w:val="NormalWeb"/>
              <w:spacing w:before="0" w:after="100" w:afterAutospacing="1" w:line="240" w:lineRule="auto"/>
              <w:jc w:val="left"/>
              <w:rPr>
                <w:rFonts w:ascii="Arial" w:hAnsi="Arial" w:cs="Arial"/>
                <w:sz w:val="22"/>
                <w:szCs w:val="22"/>
                <w:lang w:val="en"/>
              </w:rPr>
            </w:pPr>
            <w:r w:rsidRPr="00D97C02">
              <w:rPr>
                <w:rFonts w:ascii="Arial" w:hAnsi="Arial" w:cs="Arial"/>
                <w:sz w:val="22"/>
                <w:szCs w:val="22"/>
                <w:lang w:val="en"/>
              </w:rPr>
              <w:t>Educated to A level or equivalent</w:t>
            </w:r>
          </w:p>
        </w:tc>
        <w:tc>
          <w:tcPr>
            <w:tcW w:w="3260" w:type="dxa"/>
          </w:tcPr>
          <w:p w:rsidR="00370049" w:rsidRPr="00D97C02" w:rsidRDefault="00370049" w:rsidP="00370049">
            <w:pPr>
              <w:spacing w:after="0" w:line="240" w:lineRule="auto"/>
              <w:rPr>
                <w:rFonts w:ascii="Arial" w:hAnsi="Arial" w:cs="Arial"/>
                <w:lang w:eastAsia="en-GB"/>
              </w:rPr>
            </w:pPr>
            <w:r w:rsidRPr="00D97C02">
              <w:rPr>
                <w:rFonts w:ascii="Arial" w:hAnsi="Arial" w:cs="Arial"/>
                <w:lang w:eastAsia="en-GB"/>
              </w:rPr>
              <w:t>Educated to degree level or equivalent.</w:t>
            </w:r>
          </w:p>
          <w:p w:rsidR="0060412A" w:rsidRPr="00D97C02" w:rsidRDefault="0060412A" w:rsidP="00370049">
            <w:pPr>
              <w:pStyle w:val="NormalWeb"/>
              <w:spacing w:line="240" w:lineRule="auto"/>
              <w:jc w:val="center"/>
              <w:rPr>
                <w:rFonts w:ascii="Arial" w:hAnsi="Arial" w:cs="Arial"/>
                <w:b/>
                <w:sz w:val="22"/>
                <w:szCs w:val="22"/>
                <w:lang w:val="en"/>
              </w:rPr>
            </w:pPr>
          </w:p>
        </w:tc>
      </w:tr>
      <w:tr w:rsidR="0060412A" w:rsidRPr="00D97C02" w:rsidTr="00E135CE">
        <w:tc>
          <w:tcPr>
            <w:tcW w:w="2689" w:type="dxa"/>
          </w:tcPr>
          <w:p w:rsidR="0060412A" w:rsidRPr="00D97C02" w:rsidRDefault="0060412A" w:rsidP="00370049">
            <w:pPr>
              <w:pStyle w:val="NormalWeb"/>
              <w:spacing w:line="240" w:lineRule="auto"/>
              <w:rPr>
                <w:rStyle w:val="Strong"/>
                <w:rFonts w:ascii="Arial" w:hAnsi="Arial" w:cs="Arial"/>
                <w:sz w:val="22"/>
                <w:szCs w:val="22"/>
              </w:rPr>
            </w:pPr>
            <w:r w:rsidRPr="00D97C02">
              <w:rPr>
                <w:rStyle w:val="Strong"/>
                <w:rFonts w:ascii="Arial" w:hAnsi="Arial" w:cs="Arial"/>
                <w:sz w:val="22"/>
                <w:szCs w:val="22"/>
              </w:rPr>
              <w:t>Knowledge and experience</w:t>
            </w:r>
          </w:p>
          <w:p w:rsidR="0060412A" w:rsidRPr="00D97C02" w:rsidRDefault="0060412A" w:rsidP="00370049">
            <w:pPr>
              <w:spacing w:before="120" w:after="180" w:line="240" w:lineRule="auto"/>
              <w:ind w:left="28" w:right="28"/>
              <w:rPr>
                <w:rStyle w:val="Strong"/>
                <w:rFonts w:ascii="Arial" w:hAnsi="Arial" w:cs="Arial"/>
              </w:rPr>
            </w:pPr>
            <w:r w:rsidRPr="00D97C02">
              <w:rPr>
                <w:rStyle w:val="Strong"/>
                <w:rFonts w:ascii="Arial" w:hAnsi="Arial" w:cs="Arial"/>
                <w:b w:val="0"/>
              </w:rPr>
              <w:t>[</w:t>
            </w:r>
            <w:proofErr w:type="spellStart"/>
            <w:r w:rsidRPr="00D97C02">
              <w:rPr>
                <w:rStyle w:val="Strong"/>
                <w:rFonts w:ascii="Arial" w:hAnsi="Arial" w:cs="Arial"/>
                <w:b w:val="0"/>
              </w:rPr>
              <w:t>eg</w:t>
            </w:r>
            <w:proofErr w:type="spellEnd"/>
            <w:r w:rsidRPr="00D97C02">
              <w:rPr>
                <w:rStyle w:val="Strong"/>
                <w:rFonts w:ascii="Arial" w:hAnsi="Arial" w:cs="Arial"/>
                <w:b w:val="0"/>
              </w:rPr>
              <w:t xml:space="preserve"> </w:t>
            </w:r>
            <w:r w:rsidRPr="00D97C02">
              <w:rPr>
                <w:rFonts w:ascii="Arial" w:hAnsi="Arial" w:cs="Arial"/>
              </w:rPr>
              <w:t xml:space="preserve">experience in a particular type of work, in a particular role or setting, software </w:t>
            </w:r>
            <w:proofErr w:type="spellStart"/>
            <w:r w:rsidRPr="00D97C02">
              <w:rPr>
                <w:rFonts w:ascii="Arial" w:hAnsi="Arial" w:cs="Arial"/>
              </w:rPr>
              <w:t>etc</w:t>
            </w:r>
            <w:proofErr w:type="spellEnd"/>
            <w:r w:rsidRPr="00D97C02">
              <w:rPr>
                <w:rFonts w:ascii="Arial" w:hAnsi="Arial" w:cs="Arial"/>
              </w:rPr>
              <w:t>]</w:t>
            </w:r>
          </w:p>
        </w:tc>
        <w:tc>
          <w:tcPr>
            <w:tcW w:w="2835" w:type="dxa"/>
          </w:tcPr>
          <w:p w:rsidR="00370049" w:rsidRPr="00D97C02" w:rsidRDefault="00092D40" w:rsidP="00092D40">
            <w:pPr>
              <w:spacing w:after="0" w:line="240" w:lineRule="auto"/>
              <w:jc w:val="left"/>
              <w:rPr>
                <w:rFonts w:ascii="Arial" w:hAnsi="Arial" w:cs="Arial"/>
                <w:b/>
                <w:color w:val="000000" w:themeColor="text1"/>
              </w:rPr>
            </w:pPr>
            <w:r w:rsidRPr="00D97C02">
              <w:rPr>
                <w:rFonts w:ascii="Arial" w:hAnsi="Arial" w:cs="Arial"/>
              </w:rPr>
              <w:t xml:space="preserve">Academic administration for </w:t>
            </w:r>
            <w:r w:rsidR="00370049" w:rsidRPr="00D97C02">
              <w:rPr>
                <w:rFonts w:ascii="Arial" w:hAnsi="Arial" w:cs="Arial"/>
              </w:rPr>
              <w:t>a College, University or Higher Education establishment</w:t>
            </w:r>
          </w:p>
          <w:p w:rsidR="0060412A" w:rsidRPr="00D97C02" w:rsidRDefault="0060412A" w:rsidP="00092D40">
            <w:pPr>
              <w:pStyle w:val="NormalWeb"/>
              <w:spacing w:before="0" w:after="0" w:line="240" w:lineRule="auto"/>
              <w:jc w:val="center"/>
              <w:rPr>
                <w:rFonts w:ascii="Arial" w:hAnsi="Arial" w:cs="Arial"/>
                <w:b/>
                <w:sz w:val="22"/>
                <w:szCs w:val="22"/>
                <w:lang w:val="en"/>
              </w:rPr>
            </w:pPr>
          </w:p>
        </w:tc>
        <w:tc>
          <w:tcPr>
            <w:tcW w:w="3260" w:type="dxa"/>
          </w:tcPr>
          <w:p w:rsidR="0060412A" w:rsidRPr="00D97C02" w:rsidRDefault="00370049" w:rsidP="00092D40">
            <w:pPr>
              <w:pStyle w:val="NormalWeb"/>
              <w:spacing w:before="0" w:after="0" w:line="240" w:lineRule="auto"/>
              <w:jc w:val="left"/>
              <w:rPr>
                <w:rFonts w:ascii="Arial" w:hAnsi="Arial" w:cs="Arial"/>
                <w:sz w:val="22"/>
                <w:szCs w:val="22"/>
                <w:lang w:val="en"/>
              </w:rPr>
            </w:pPr>
            <w:r w:rsidRPr="00D97C02">
              <w:rPr>
                <w:rFonts w:ascii="Arial" w:hAnsi="Arial" w:cs="Arial"/>
                <w:sz w:val="22"/>
                <w:szCs w:val="22"/>
                <w:lang w:val="en"/>
              </w:rPr>
              <w:t>Previous experience of Moodle/</w:t>
            </w:r>
            <w:proofErr w:type="spellStart"/>
            <w:r w:rsidRPr="00D97C02">
              <w:rPr>
                <w:rFonts w:ascii="Arial" w:hAnsi="Arial" w:cs="Arial"/>
                <w:sz w:val="22"/>
                <w:szCs w:val="22"/>
                <w:lang w:val="en"/>
              </w:rPr>
              <w:t>elearning</w:t>
            </w:r>
            <w:proofErr w:type="spellEnd"/>
            <w:r w:rsidRPr="00D97C02">
              <w:rPr>
                <w:rFonts w:ascii="Arial" w:hAnsi="Arial" w:cs="Arial"/>
                <w:sz w:val="22"/>
                <w:szCs w:val="22"/>
                <w:lang w:val="en"/>
              </w:rPr>
              <w:t xml:space="preserve"> platform, and Durham University Common Awards</w:t>
            </w:r>
          </w:p>
        </w:tc>
      </w:tr>
      <w:tr w:rsidR="0060412A" w:rsidRPr="00D97C02" w:rsidTr="00E135CE">
        <w:tc>
          <w:tcPr>
            <w:tcW w:w="2689" w:type="dxa"/>
          </w:tcPr>
          <w:p w:rsidR="0060412A" w:rsidRPr="00D97C02" w:rsidRDefault="0060412A" w:rsidP="005D448F">
            <w:pPr>
              <w:spacing w:before="120" w:after="180" w:line="0" w:lineRule="atLeast"/>
              <w:ind w:left="28" w:right="28"/>
              <w:rPr>
                <w:rFonts w:ascii="Arial" w:hAnsi="Arial" w:cs="Arial"/>
              </w:rPr>
            </w:pPr>
            <w:r w:rsidRPr="00D97C02">
              <w:rPr>
                <w:rStyle w:val="Strong"/>
                <w:rFonts w:ascii="Arial" w:hAnsi="Arial" w:cs="Arial"/>
              </w:rPr>
              <w:t>General skills &amp; aptitudes</w:t>
            </w:r>
          </w:p>
          <w:p w:rsidR="0060412A" w:rsidRPr="00D97C02" w:rsidRDefault="0060412A" w:rsidP="005D448F">
            <w:pPr>
              <w:pStyle w:val="NormalWeb"/>
              <w:spacing w:line="0" w:lineRule="atLeast"/>
              <w:rPr>
                <w:rStyle w:val="Strong"/>
                <w:rFonts w:ascii="Arial" w:hAnsi="Arial" w:cs="Arial"/>
                <w:sz w:val="22"/>
                <w:szCs w:val="22"/>
              </w:rPr>
            </w:pPr>
            <w:r w:rsidRPr="00D97C02">
              <w:rPr>
                <w:rFonts w:ascii="Arial" w:hAnsi="Arial" w:cs="Arial"/>
                <w:sz w:val="22"/>
                <w:szCs w:val="22"/>
              </w:rPr>
              <w:t>[</w:t>
            </w:r>
            <w:proofErr w:type="spellStart"/>
            <w:r w:rsidRPr="00D97C02">
              <w:rPr>
                <w:rFonts w:ascii="Arial" w:hAnsi="Arial" w:cs="Arial"/>
                <w:sz w:val="22"/>
                <w:szCs w:val="22"/>
              </w:rPr>
              <w:t>eg</w:t>
            </w:r>
            <w:proofErr w:type="spellEnd"/>
            <w:r w:rsidRPr="00D97C02">
              <w:rPr>
                <w:rFonts w:ascii="Arial" w:hAnsi="Arial" w:cs="Arial"/>
                <w:sz w:val="22"/>
                <w:szCs w:val="22"/>
              </w:rPr>
              <w:t xml:space="preserve"> level of reasoning and analytical ability, literacy and numeracy]</w:t>
            </w:r>
          </w:p>
        </w:tc>
        <w:tc>
          <w:tcPr>
            <w:tcW w:w="2835" w:type="dxa"/>
          </w:tcPr>
          <w:p w:rsidR="0060412A" w:rsidRPr="00D97C02" w:rsidRDefault="00092D40" w:rsidP="006B3774">
            <w:pPr>
              <w:spacing w:after="0" w:line="240" w:lineRule="auto"/>
              <w:contextualSpacing/>
              <w:jc w:val="left"/>
              <w:rPr>
                <w:rFonts w:ascii="Arial" w:hAnsi="Arial" w:cs="Arial"/>
                <w:color w:val="000000"/>
                <w:lang w:val="en-US"/>
              </w:rPr>
            </w:pPr>
            <w:r w:rsidRPr="00D97C02">
              <w:rPr>
                <w:rFonts w:ascii="Arial" w:hAnsi="Arial" w:cs="Arial"/>
                <w:color w:val="000000"/>
                <w:lang w:val="en-US"/>
              </w:rPr>
              <w:t>High level of IT literacy</w:t>
            </w:r>
            <w:r w:rsidR="006B3774" w:rsidRPr="00D97C02">
              <w:rPr>
                <w:rFonts w:ascii="Arial" w:hAnsi="Arial" w:cs="Arial"/>
                <w:color w:val="000000"/>
                <w:lang w:val="en-US"/>
              </w:rPr>
              <w:t xml:space="preserve">, proactive approach to improving and developing systems, </w:t>
            </w:r>
            <w:r w:rsidR="00503B05" w:rsidRPr="00D97C02">
              <w:rPr>
                <w:rFonts w:ascii="Arial" w:hAnsi="Arial" w:cs="Arial"/>
                <w:color w:val="000000"/>
                <w:lang w:val="en-US"/>
              </w:rPr>
              <w:t>understanding of the importance of confidentiality, good interpersonal skills for dealing with tutors and students</w:t>
            </w:r>
          </w:p>
        </w:tc>
        <w:tc>
          <w:tcPr>
            <w:tcW w:w="3260" w:type="dxa"/>
          </w:tcPr>
          <w:p w:rsidR="0060412A" w:rsidRPr="00D97C02" w:rsidRDefault="00092D40" w:rsidP="00092D40">
            <w:pPr>
              <w:pStyle w:val="NormalWeb"/>
              <w:spacing w:before="0" w:after="0" w:line="240" w:lineRule="auto"/>
              <w:jc w:val="left"/>
              <w:rPr>
                <w:rFonts w:ascii="Arial" w:hAnsi="Arial" w:cs="Arial"/>
                <w:sz w:val="22"/>
                <w:szCs w:val="22"/>
                <w:lang w:val="en"/>
              </w:rPr>
            </w:pPr>
            <w:r w:rsidRPr="00D97C02">
              <w:rPr>
                <w:rFonts w:ascii="Arial" w:hAnsi="Arial" w:cs="Arial"/>
                <w:sz w:val="22"/>
                <w:szCs w:val="22"/>
                <w:lang w:val="en"/>
              </w:rPr>
              <w:t>Project management</w:t>
            </w:r>
          </w:p>
        </w:tc>
      </w:tr>
      <w:tr w:rsidR="0060412A" w:rsidRPr="00D97C02" w:rsidTr="00E135CE">
        <w:tc>
          <w:tcPr>
            <w:tcW w:w="2689" w:type="dxa"/>
          </w:tcPr>
          <w:p w:rsidR="0060412A" w:rsidRPr="00D97C02" w:rsidRDefault="0060412A" w:rsidP="005D448F">
            <w:pPr>
              <w:spacing w:before="120" w:after="180" w:line="0" w:lineRule="atLeast"/>
              <w:ind w:left="28" w:right="28"/>
              <w:rPr>
                <w:rFonts w:ascii="Arial" w:hAnsi="Arial" w:cs="Arial"/>
              </w:rPr>
            </w:pPr>
            <w:r w:rsidRPr="00D97C02">
              <w:rPr>
                <w:rStyle w:val="Strong"/>
                <w:rFonts w:ascii="Arial" w:hAnsi="Arial" w:cs="Arial"/>
              </w:rPr>
              <w:t>Job-specific skills &amp; aptitudes</w:t>
            </w:r>
          </w:p>
          <w:p w:rsidR="0060412A" w:rsidRPr="00D97C02" w:rsidRDefault="0060412A" w:rsidP="005D448F">
            <w:pPr>
              <w:spacing w:before="120" w:after="180" w:line="0" w:lineRule="atLeast"/>
              <w:ind w:left="28" w:right="28"/>
              <w:rPr>
                <w:rStyle w:val="Strong"/>
                <w:rFonts w:ascii="Arial" w:hAnsi="Arial" w:cs="Arial"/>
              </w:rPr>
            </w:pPr>
            <w:r w:rsidRPr="00D97C02">
              <w:rPr>
                <w:rFonts w:ascii="Arial" w:hAnsi="Arial" w:cs="Arial"/>
              </w:rPr>
              <w:t xml:space="preserve"> [</w:t>
            </w:r>
            <w:proofErr w:type="spellStart"/>
            <w:r w:rsidRPr="00D97C02">
              <w:rPr>
                <w:rFonts w:ascii="Arial" w:hAnsi="Arial" w:cs="Arial"/>
              </w:rPr>
              <w:t>eg</w:t>
            </w:r>
            <w:proofErr w:type="spellEnd"/>
            <w:r w:rsidRPr="00D97C02">
              <w:rPr>
                <w:rFonts w:ascii="Arial" w:hAnsi="Arial" w:cs="Arial"/>
              </w:rPr>
              <w:t xml:space="preserve"> presentation skills, keyboard skills]</w:t>
            </w:r>
          </w:p>
        </w:tc>
        <w:tc>
          <w:tcPr>
            <w:tcW w:w="2835" w:type="dxa"/>
          </w:tcPr>
          <w:p w:rsidR="0060412A" w:rsidRPr="00D97C02" w:rsidRDefault="00092D40" w:rsidP="00092D40">
            <w:pPr>
              <w:pStyle w:val="NormalWeb"/>
              <w:spacing w:before="0" w:after="0"/>
              <w:jc w:val="left"/>
              <w:rPr>
                <w:rFonts w:ascii="Arial" w:hAnsi="Arial" w:cs="Arial"/>
                <w:b/>
                <w:sz w:val="22"/>
                <w:szCs w:val="22"/>
                <w:lang w:val="en"/>
              </w:rPr>
            </w:pPr>
            <w:r w:rsidRPr="00D97C02">
              <w:rPr>
                <w:rFonts w:ascii="Arial" w:hAnsi="Arial" w:cs="Arial"/>
                <w:sz w:val="22"/>
                <w:szCs w:val="22"/>
                <w:lang w:val="en"/>
              </w:rPr>
              <w:t>Highly p</w:t>
            </w:r>
            <w:r w:rsidR="006B3774" w:rsidRPr="00D97C02">
              <w:rPr>
                <w:rFonts w:ascii="Arial" w:hAnsi="Arial" w:cs="Arial"/>
                <w:sz w:val="22"/>
                <w:szCs w:val="22"/>
                <w:lang w:val="en"/>
              </w:rPr>
              <w:t>roficient with Excel</w:t>
            </w:r>
            <w:r w:rsidR="00E135CE" w:rsidRPr="00D97C02">
              <w:rPr>
                <w:rFonts w:ascii="Arial" w:hAnsi="Arial" w:cs="Arial"/>
                <w:sz w:val="22"/>
                <w:szCs w:val="22"/>
                <w:lang w:val="en"/>
              </w:rPr>
              <w:t xml:space="preserve"> and databases</w:t>
            </w:r>
          </w:p>
        </w:tc>
        <w:tc>
          <w:tcPr>
            <w:tcW w:w="3260" w:type="dxa"/>
          </w:tcPr>
          <w:p w:rsidR="0060412A" w:rsidRPr="00D97C02" w:rsidRDefault="0060412A" w:rsidP="005D448F">
            <w:pPr>
              <w:pStyle w:val="NormalWeb"/>
              <w:jc w:val="center"/>
              <w:rPr>
                <w:rFonts w:ascii="Arial" w:hAnsi="Arial" w:cs="Arial"/>
                <w:b/>
                <w:sz w:val="22"/>
                <w:szCs w:val="22"/>
                <w:lang w:val="en"/>
              </w:rPr>
            </w:pPr>
          </w:p>
        </w:tc>
      </w:tr>
      <w:tr w:rsidR="0060412A" w:rsidRPr="00D97C02" w:rsidTr="00E135CE">
        <w:tc>
          <w:tcPr>
            <w:tcW w:w="2689" w:type="dxa"/>
          </w:tcPr>
          <w:p w:rsidR="0060412A" w:rsidRPr="00D97C02" w:rsidRDefault="0060412A" w:rsidP="005D448F">
            <w:pPr>
              <w:spacing w:before="120" w:after="180" w:line="312" w:lineRule="atLeast"/>
              <w:ind w:left="30" w:right="30"/>
              <w:rPr>
                <w:rFonts w:ascii="Arial" w:hAnsi="Arial" w:cs="Arial"/>
              </w:rPr>
            </w:pPr>
            <w:r w:rsidRPr="00D97C02">
              <w:rPr>
                <w:rStyle w:val="Strong"/>
                <w:rFonts w:ascii="Arial" w:hAnsi="Arial" w:cs="Arial"/>
              </w:rPr>
              <w:t>Personal attributes</w:t>
            </w:r>
          </w:p>
          <w:p w:rsidR="0060412A" w:rsidRPr="00D97C02" w:rsidRDefault="0060412A" w:rsidP="005D448F">
            <w:pPr>
              <w:spacing w:before="120" w:after="180" w:line="0" w:lineRule="atLeast"/>
              <w:ind w:left="28" w:right="28"/>
              <w:rPr>
                <w:rStyle w:val="Strong"/>
                <w:rFonts w:ascii="Arial" w:hAnsi="Arial" w:cs="Arial"/>
              </w:rPr>
            </w:pPr>
            <w:r w:rsidRPr="00D97C02">
              <w:rPr>
                <w:rFonts w:ascii="Arial" w:hAnsi="Arial" w:cs="Arial"/>
              </w:rPr>
              <w:t>[</w:t>
            </w:r>
            <w:proofErr w:type="spellStart"/>
            <w:r w:rsidRPr="00D97C02">
              <w:rPr>
                <w:rFonts w:ascii="Arial" w:hAnsi="Arial" w:cs="Arial"/>
              </w:rPr>
              <w:t>eg</w:t>
            </w:r>
            <w:proofErr w:type="spellEnd"/>
            <w:r w:rsidRPr="00D97C02">
              <w:rPr>
                <w:rFonts w:ascii="Arial" w:hAnsi="Arial" w:cs="Arial"/>
              </w:rPr>
              <w:t xml:space="preserve"> determination, dependability, personality, leadership, co-operation, flexibility, stress tolerance]</w:t>
            </w:r>
          </w:p>
        </w:tc>
        <w:tc>
          <w:tcPr>
            <w:tcW w:w="2835" w:type="dxa"/>
          </w:tcPr>
          <w:p w:rsidR="0060412A" w:rsidRPr="00D97C02" w:rsidRDefault="006B3774" w:rsidP="00092D40">
            <w:pPr>
              <w:pStyle w:val="NormalWeb"/>
              <w:spacing w:before="0" w:after="0"/>
              <w:jc w:val="left"/>
              <w:rPr>
                <w:rFonts w:ascii="Arial" w:hAnsi="Arial" w:cs="Arial"/>
                <w:b/>
                <w:sz w:val="22"/>
                <w:szCs w:val="22"/>
                <w:lang w:val="en"/>
              </w:rPr>
            </w:pPr>
            <w:r w:rsidRPr="00D97C02">
              <w:rPr>
                <w:rFonts w:ascii="Arial" w:hAnsi="Arial" w:cs="Arial"/>
                <w:sz w:val="22"/>
                <w:szCs w:val="22"/>
              </w:rPr>
              <w:t xml:space="preserve">Systematic and organised, attention to detail, ability to plan and prioritise own work, </w:t>
            </w:r>
            <w:r w:rsidRPr="00D97C02">
              <w:rPr>
                <w:rFonts w:ascii="Arial" w:hAnsi="Arial" w:cs="Arial"/>
                <w:color w:val="000000"/>
                <w:sz w:val="22"/>
                <w:szCs w:val="22"/>
                <w:lang w:val="en-US"/>
              </w:rPr>
              <w:t>able to respond effectively to the pressure of competing demands, able to</w:t>
            </w:r>
            <w:r w:rsidR="00092D40" w:rsidRPr="00D97C02">
              <w:rPr>
                <w:rFonts w:ascii="Arial" w:hAnsi="Arial" w:cs="Arial"/>
                <w:color w:val="000000"/>
                <w:sz w:val="22"/>
                <w:szCs w:val="22"/>
                <w:lang w:val="en-US"/>
              </w:rPr>
              <w:t xml:space="preserve"> assert authority when required</w:t>
            </w:r>
          </w:p>
        </w:tc>
        <w:tc>
          <w:tcPr>
            <w:tcW w:w="3260" w:type="dxa"/>
          </w:tcPr>
          <w:p w:rsidR="0060412A" w:rsidRPr="00D97C02" w:rsidRDefault="00092D40" w:rsidP="00092D40">
            <w:pPr>
              <w:pStyle w:val="NormalWeb"/>
              <w:spacing w:before="0" w:after="0"/>
              <w:jc w:val="left"/>
              <w:rPr>
                <w:rFonts w:ascii="Arial" w:hAnsi="Arial" w:cs="Arial"/>
                <w:sz w:val="22"/>
                <w:szCs w:val="22"/>
                <w:lang w:val="en"/>
              </w:rPr>
            </w:pPr>
            <w:r w:rsidRPr="00D97C02">
              <w:rPr>
                <w:rFonts w:ascii="Arial" w:hAnsi="Arial" w:cs="Arial"/>
                <w:sz w:val="22"/>
                <w:szCs w:val="22"/>
                <w:lang w:val="en"/>
              </w:rPr>
              <w:t>Ability to drive and use of own car</w:t>
            </w:r>
          </w:p>
        </w:tc>
      </w:tr>
      <w:tr w:rsidR="0060412A" w:rsidRPr="00D97C02" w:rsidTr="00E135CE">
        <w:tc>
          <w:tcPr>
            <w:tcW w:w="2689" w:type="dxa"/>
          </w:tcPr>
          <w:p w:rsidR="0060412A" w:rsidRPr="00D97C02" w:rsidRDefault="0060412A" w:rsidP="005D448F">
            <w:pPr>
              <w:spacing w:before="120" w:after="180" w:line="0" w:lineRule="atLeast"/>
              <w:ind w:left="28" w:right="28"/>
              <w:rPr>
                <w:rStyle w:val="Strong"/>
                <w:rFonts w:ascii="Arial" w:hAnsi="Arial" w:cs="Arial"/>
              </w:rPr>
            </w:pPr>
            <w:r w:rsidRPr="00D97C02">
              <w:rPr>
                <w:rStyle w:val="Strong"/>
                <w:rFonts w:ascii="Arial" w:hAnsi="Arial" w:cs="Arial"/>
              </w:rPr>
              <w:t>Circumstances</w:t>
            </w:r>
          </w:p>
          <w:p w:rsidR="0060412A" w:rsidRPr="00D97C02" w:rsidRDefault="0060412A" w:rsidP="005D448F">
            <w:pPr>
              <w:spacing w:before="120" w:after="180" w:line="312" w:lineRule="atLeast"/>
              <w:ind w:left="30" w:right="30"/>
              <w:rPr>
                <w:rStyle w:val="Strong"/>
                <w:rFonts w:ascii="Arial" w:hAnsi="Arial" w:cs="Arial"/>
              </w:rPr>
            </w:pPr>
            <w:r w:rsidRPr="00D97C02">
              <w:rPr>
                <w:rFonts w:ascii="Arial" w:hAnsi="Arial" w:cs="Arial"/>
              </w:rPr>
              <w:t>[</w:t>
            </w:r>
            <w:proofErr w:type="spellStart"/>
            <w:r w:rsidRPr="00D97C02">
              <w:rPr>
                <w:rFonts w:ascii="Arial" w:hAnsi="Arial" w:cs="Arial"/>
              </w:rPr>
              <w:t>eg</w:t>
            </w:r>
            <w:proofErr w:type="spellEnd"/>
            <w:r w:rsidRPr="00D97C02">
              <w:rPr>
                <w:rFonts w:ascii="Arial" w:hAnsi="Arial" w:cs="Arial"/>
              </w:rPr>
              <w:t xml:space="preserve"> special conditions applicable to the job, need to travel, work away from home, work </w:t>
            </w:r>
            <w:r w:rsidRPr="00D97C02">
              <w:rPr>
                <w:rFonts w:ascii="Arial" w:hAnsi="Arial" w:cs="Arial"/>
              </w:rPr>
              <w:lastRenderedPageBreak/>
              <w:t>on public holidays or evenings/weekends]</w:t>
            </w:r>
          </w:p>
        </w:tc>
        <w:tc>
          <w:tcPr>
            <w:tcW w:w="2835" w:type="dxa"/>
          </w:tcPr>
          <w:p w:rsidR="0060412A" w:rsidRPr="00D97C02" w:rsidRDefault="006B3774" w:rsidP="00012038">
            <w:pPr>
              <w:pStyle w:val="NormalWeb"/>
              <w:spacing w:before="0" w:after="0"/>
              <w:jc w:val="left"/>
              <w:rPr>
                <w:rFonts w:ascii="Arial" w:hAnsi="Arial" w:cs="Arial"/>
                <w:b/>
                <w:sz w:val="22"/>
                <w:szCs w:val="22"/>
                <w:lang w:val="en"/>
              </w:rPr>
            </w:pPr>
            <w:r w:rsidRPr="00D97C02">
              <w:rPr>
                <w:rFonts w:ascii="Arial" w:hAnsi="Arial" w:cs="Arial"/>
                <w:color w:val="000000"/>
                <w:sz w:val="22"/>
                <w:szCs w:val="22"/>
                <w:lang w:val="en-US"/>
              </w:rPr>
              <w:lastRenderedPageBreak/>
              <w:t>Must be in sympathy with the Christian ethos of the College, its aims and aspirations</w:t>
            </w:r>
          </w:p>
        </w:tc>
        <w:tc>
          <w:tcPr>
            <w:tcW w:w="3260" w:type="dxa"/>
          </w:tcPr>
          <w:p w:rsidR="0060412A" w:rsidRPr="00D97C02" w:rsidRDefault="0060412A" w:rsidP="005D448F">
            <w:pPr>
              <w:pStyle w:val="NormalWeb"/>
              <w:jc w:val="center"/>
              <w:rPr>
                <w:rFonts w:ascii="Arial" w:hAnsi="Arial" w:cs="Arial"/>
                <w:b/>
                <w:sz w:val="22"/>
                <w:szCs w:val="22"/>
                <w:lang w:val="en"/>
              </w:rPr>
            </w:pPr>
          </w:p>
        </w:tc>
      </w:tr>
    </w:tbl>
    <w:p w:rsidR="0060412A" w:rsidRPr="00D97C02" w:rsidRDefault="0060412A" w:rsidP="005E4134">
      <w:pPr>
        <w:jc w:val="center"/>
        <w:rPr>
          <w:rFonts w:ascii="Arial" w:hAnsi="Arial" w:cs="Arial"/>
        </w:rPr>
      </w:pPr>
    </w:p>
    <w:tbl>
      <w:tblPr>
        <w:tblStyle w:val="TableGrid"/>
        <w:tblW w:w="0" w:type="auto"/>
        <w:tblInd w:w="0" w:type="dxa"/>
        <w:tblLook w:val="01E0" w:firstRow="1" w:lastRow="1" w:firstColumn="1" w:lastColumn="1" w:noHBand="0" w:noVBand="0"/>
      </w:tblPr>
      <w:tblGrid>
        <w:gridCol w:w="8784"/>
      </w:tblGrid>
      <w:tr w:rsidR="0060412A" w:rsidRPr="00D97C02" w:rsidTr="005D448F">
        <w:tc>
          <w:tcPr>
            <w:tcW w:w="8784" w:type="dxa"/>
          </w:tcPr>
          <w:p w:rsidR="0060412A" w:rsidRPr="00D97C02" w:rsidRDefault="0060412A" w:rsidP="0060412A">
            <w:pPr>
              <w:pStyle w:val="Heading3"/>
              <w:spacing w:line="360" w:lineRule="auto"/>
              <w:ind w:left="0"/>
              <w:jc w:val="left"/>
              <w:outlineLvl w:val="2"/>
              <w:rPr>
                <w:rFonts w:ascii="Arial" w:hAnsi="Arial" w:cs="Arial"/>
                <w:b w:val="0"/>
                <w:color w:val="000000" w:themeColor="text1"/>
                <w:szCs w:val="22"/>
              </w:rPr>
            </w:pPr>
            <w:r w:rsidRPr="00D97C02">
              <w:rPr>
                <w:rFonts w:ascii="Arial" w:hAnsi="Arial" w:cs="Arial"/>
                <w:color w:val="000000" w:themeColor="text1"/>
                <w:szCs w:val="22"/>
              </w:rPr>
              <w:t>Summary Terms &amp; Conditions</w:t>
            </w:r>
          </w:p>
        </w:tc>
      </w:tr>
      <w:tr w:rsidR="0060412A" w:rsidRPr="00D97C02" w:rsidTr="005D448F">
        <w:tc>
          <w:tcPr>
            <w:tcW w:w="8784" w:type="dxa"/>
          </w:tcPr>
          <w:p w:rsidR="0060412A" w:rsidRPr="00D97C02" w:rsidRDefault="0060412A" w:rsidP="0060412A">
            <w:pPr>
              <w:spacing w:after="0" w:line="360" w:lineRule="auto"/>
              <w:rPr>
                <w:rFonts w:ascii="Arial" w:hAnsi="Arial" w:cs="Arial"/>
              </w:rPr>
            </w:pPr>
            <w:r w:rsidRPr="00D97C02">
              <w:rPr>
                <w:rFonts w:ascii="Arial" w:hAnsi="Arial" w:cs="Arial"/>
                <w:b/>
              </w:rPr>
              <w:t>Hours</w:t>
            </w:r>
            <w:r w:rsidR="006B3774" w:rsidRPr="00D97C02">
              <w:rPr>
                <w:rFonts w:ascii="Arial" w:hAnsi="Arial" w:cs="Arial"/>
              </w:rPr>
              <w:t xml:space="preserve">: The role is offered full-time at 35 hours/5 days per week  </w:t>
            </w:r>
          </w:p>
          <w:p w:rsidR="0060412A" w:rsidRPr="00D97C02" w:rsidRDefault="0060412A" w:rsidP="0060412A">
            <w:pPr>
              <w:spacing w:after="0" w:line="360" w:lineRule="auto"/>
              <w:rPr>
                <w:rFonts w:ascii="Arial" w:hAnsi="Arial" w:cs="Arial"/>
              </w:rPr>
            </w:pPr>
            <w:r w:rsidRPr="00D97C02">
              <w:rPr>
                <w:rFonts w:ascii="Arial" w:hAnsi="Arial" w:cs="Arial"/>
                <w:b/>
              </w:rPr>
              <w:t>Location</w:t>
            </w:r>
            <w:r w:rsidRPr="00D97C02">
              <w:rPr>
                <w:rFonts w:ascii="Arial" w:hAnsi="Arial" w:cs="Arial"/>
              </w:rPr>
              <w:t>:</w:t>
            </w:r>
            <w:r w:rsidR="006B3774" w:rsidRPr="00D97C02">
              <w:rPr>
                <w:rFonts w:ascii="Arial" w:hAnsi="Arial" w:cs="Arial"/>
              </w:rPr>
              <w:t xml:space="preserve"> Ripon College </w:t>
            </w:r>
            <w:proofErr w:type="spellStart"/>
            <w:r w:rsidR="006B3774" w:rsidRPr="00D97C02">
              <w:rPr>
                <w:rFonts w:ascii="Arial" w:hAnsi="Arial" w:cs="Arial"/>
              </w:rPr>
              <w:t>Cuddesdon</w:t>
            </w:r>
            <w:proofErr w:type="spellEnd"/>
            <w:r w:rsidR="006B3774" w:rsidRPr="00D97C02">
              <w:rPr>
                <w:rFonts w:ascii="Arial" w:hAnsi="Arial" w:cs="Arial"/>
              </w:rPr>
              <w:t xml:space="preserve">, </w:t>
            </w:r>
            <w:proofErr w:type="spellStart"/>
            <w:r w:rsidR="006B3774" w:rsidRPr="00D97C02">
              <w:rPr>
                <w:rFonts w:ascii="Arial" w:hAnsi="Arial" w:cs="Arial"/>
              </w:rPr>
              <w:t>Cuddesdon</w:t>
            </w:r>
            <w:proofErr w:type="spellEnd"/>
            <w:r w:rsidR="006B3774" w:rsidRPr="00D97C02">
              <w:rPr>
                <w:rFonts w:ascii="Arial" w:hAnsi="Arial" w:cs="Arial"/>
              </w:rPr>
              <w:t>, Oxford OX44 9EX</w:t>
            </w:r>
          </w:p>
          <w:p w:rsidR="0060412A" w:rsidRPr="00D97C02" w:rsidRDefault="0060412A" w:rsidP="0060412A">
            <w:pPr>
              <w:spacing w:after="0" w:line="360" w:lineRule="auto"/>
              <w:rPr>
                <w:rFonts w:ascii="Arial" w:hAnsi="Arial" w:cs="Arial"/>
                <w:i/>
                <w:color w:val="00B0F0"/>
              </w:rPr>
            </w:pPr>
            <w:r w:rsidRPr="00D97C02">
              <w:rPr>
                <w:rFonts w:ascii="Arial" w:hAnsi="Arial" w:cs="Arial"/>
                <w:b/>
              </w:rPr>
              <w:t>Salary</w:t>
            </w:r>
            <w:r w:rsidRPr="00D97C02">
              <w:rPr>
                <w:rFonts w:ascii="Arial" w:hAnsi="Arial" w:cs="Arial"/>
              </w:rPr>
              <w:t>:</w:t>
            </w:r>
            <w:r w:rsidR="006B3774" w:rsidRPr="00D97C02">
              <w:rPr>
                <w:rFonts w:ascii="Arial" w:hAnsi="Arial" w:cs="Arial"/>
              </w:rPr>
              <w:t xml:space="preserve"> Grade 6 of the University of Oxford </w:t>
            </w:r>
            <w:proofErr w:type="spellStart"/>
            <w:r w:rsidR="006B3774" w:rsidRPr="00D97C02">
              <w:rPr>
                <w:rFonts w:ascii="Arial" w:hAnsi="Arial" w:cs="Arial"/>
              </w:rPr>
              <w:t>payscale</w:t>
            </w:r>
            <w:proofErr w:type="spellEnd"/>
          </w:p>
          <w:p w:rsidR="0060412A" w:rsidRPr="00D97C02" w:rsidRDefault="0060412A" w:rsidP="0060412A">
            <w:pPr>
              <w:spacing w:after="0" w:line="360" w:lineRule="auto"/>
              <w:rPr>
                <w:rFonts w:ascii="Arial" w:hAnsi="Arial" w:cs="Arial"/>
              </w:rPr>
            </w:pPr>
            <w:r w:rsidRPr="00D97C02">
              <w:rPr>
                <w:rFonts w:ascii="Arial" w:hAnsi="Arial" w:cs="Arial"/>
                <w:b/>
              </w:rPr>
              <w:t>Contract:</w:t>
            </w:r>
            <w:r w:rsidRPr="00D97C02">
              <w:rPr>
                <w:rFonts w:ascii="Arial" w:hAnsi="Arial" w:cs="Arial"/>
              </w:rPr>
              <w:t xml:space="preserve"> This is a permanent position subject to satisfactory completion of a six month probation period. </w:t>
            </w:r>
          </w:p>
          <w:p w:rsidR="0060412A" w:rsidRPr="00D97C02" w:rsidRDefault="0060412A" w:rsidP="0060412A">
            <w:pPr>
              <w:spacing w:after="0" w:line="360" w:lineRule="auto"/>
              <w:rPr>
                <w:rFonts w:ascii="Arial" w:hAnsi="Arial" w:cs="Arial"/>
              </w:rPr>
            </w:pPr>
            <w:r w:rsidRPr="00D97C02">
              <w:rPr>
                <w:rFonts w:ascii="Arial" w:hAnsi="Arial" w:cs="Arial"/>
                <w:b/>
              </w:rPr>
              <w:t>Holiday:</w:t>
            </w:r>
            <w:r w:rsidRPr="00D97C02">
              <w:rPr>
                <w:rFonts w:ascii="Arial" w:hAnsi="Arial" w:cs="Arial"/>
              </w:rPr>
              <w:t xml:space="preserve"> The holiday entitlement is 6 weeks plus 8 bank holidays. Annual leave will not normally be granted during term time. </w:t>
            </w:r>
          </w:p>
          <w:p w:rsidR="0060412A" w:rsidRPr="00D97C02" w:rsidRDefault="0060412A" w:rsidP="0060412A">
            <w:pPr>
              <w:spacing w:after="0" w:line="360" w:lineRule="auto"/>
              <w:rPr>
                <w:rFonts w:ascii="Arial" w:hAnsi="Arial" w:cs="Arial"/>
              </w:rPr>
            </w:pPr>
            <w:r w:rsidRPr="00D97C02">
              <w:rPr>
                <w:rFonts w:ascii="Arial" w:hAnsi="Arial" w:cs="Arial"/>
                <w:b/>
              </w:rPr>
              <w:t>Pension</w:t>
            </w:r>
            <w:r w:rsidRPr="00D97C02">
              <w:rPr>
                <w:rFonts w:ascii="Arial" w:hAnsi="Arial" w:cs="Arial"/>
              </w:rPr>
              <w:t>: You will be entitled to membership of a Church of England Pension scheme to</w:t>
            </w:r>
            <w:r w:rsidR="00CE0FB4" w:rsidRPr="00D97C02">
              <w:rPr>
                <w:rFonts w:ascii="Arial" w:hAnsi="Arial" w:cs="Arial"/>
              </w:rPr>
              <w:t xml:space="preserve"> which the College contributes 6.5</w:t>
            </w:r>
            <w:r w:rsidRPr="00D97C02">
              <w:rPr>
                <w:rFonts w:ascii="Arial" w:hAnsi="Arial" w:cs="Arial"/>
              </w:rPr>
              <w:t>% of basic pay and the employee is required to contribute a minimum of 1.5%.</w:t>
            </w:r>
          </w:p>
          <w:p w:rsidR="0060412A" w:rsidRPr="00D97C02" w:rsidRDefault="0060412A" w:rsidP="00020281">
            <w:pPr>
              <w:spacing w:after="0" w:line="360" w:lineRule="auto"/>
              <w:rPr>
                <w:rFonts w:ascii="Arial" w:hAnsi="Arial" w:cs="Arial"/>
              </w:rPr>
            </w:pPr>
            <w:r w:rsidRPr="00D97C02">
              <w:rPr>
                <w:rFonts w:ascii="Arial" w:hAnsi="Arial" w:cs="Arial"/>
                <w:b/>
              </w:rPr>
              <w:t>College Meals:</w:t>
            </w:r>
            <w:r w:rsidRPr="00D97C02">
              <w:rPr>
                <w:rFonts w:ascii="Arial" w:hAnsi="Arial" w:cs="Arial"/>
              </w:rPr>
              <w:t xml:space="preserve"> You will be entitled to join students and staff for free lunches in the College dining room during term time when the kitchens are open.</w:t>
            </w:r>
          </w:p>
        </w:tc>
      </w:tr>
    </w:tbl>
    <w:p w:rsidR="0060412A" w:rsidRPr="00D97C02" w:rsidRDefault="0060412A" w:rsidP="005E4134">
      <w:pPr>
        <w:jc w:val="center"/>
        <w:rPr>
          <w:rFonts w:ascii="Arial" w:hAnsi="Arial" w:cs="Arial"/>
        </w:rPr>
      </w:pPr>
    </w:p>
    <w:sectPr w:rsidR="0060412A" w:rsidRPr="00D97C02" w:rsidSect="006B3774">
      <w:type w:val="oddPage"/>
      <w:pgSz w:w="11907" w:h="16840"/>
      <w:pgMar w:top="1361" w:right="1440" w:bottom="136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8D0"/>
    <w:multiLevelType w:val="hybridMultilevel"/>
    <w:tmpl w:val="3E5C99E0"/>
    <w:lvl w:ilvl="0" w:tplc="70E0C99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E70BF"/>
    <w:multiLevelType w:val="hybridMultilevel"/>
    <w:tmpl w:val="506A48CA"/>
    <w:lvl w:ilvl="0" w:tplc="70E0C99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23DCC"/>
    <w:multiLevelType w:val="singleLevel"/>
    <w:tmpl w:val="013EF3DE"/>
    <w:lvl w:ilvl="0">
      <w:start w:val="4"/>
      <w:numFmt w:val="decimal"/>
      <w:lvlText w:val="%1."/>
      <w:lvlJc w:val="left"/>
      <w:pPr>
        <w:tabs>
          <w:tab w:val="num" w:pos="720"/>
        </w:tabs>
        <w:ind w:left="720" w:hanging="720"/>
      </w:pPr>
      <w:rPr>
        <w:rFonts w:hint="default"/>
      </w:rPr>
    </w:lvl>
  </w:abstractNum>
  <w:abstractNum w:abstractNumId="3" w15:restartNumberingAfterBreak="0">
    <w:nsid w:val="15FD38BD"/>
    <w:multiLevelType w:val="hybridMultilevel"/>
    <w:tmpl w:val="FE9C2D4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15:restartNumberingAfterBreak="0">
    <w:nsid w:val="194D55C8"/>
    <w:multiLevelType w:val="multilevel"/>
    <w:tmpl w:val="2670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765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764739"/>
    <w:multiLevelType w:val="hybridMultilevel"/>
    <w:tmpl w:val="318419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017571"/>
    <w:multiLevelType w:val="hybridMultilevel"/>
    <w:tmpl w:val="CABC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11EB7"/>
    <w:multiLevelType w:val="hybridMultilevel"/>
    <w:tmpl w:val="7616A9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081B13"/>
    <w:multiLevelType w:val="hybridMultilevel"/>
    <w:tmpl w:val="A2DE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37327"/>
    <w:multiLevelType w:val="singleLevel"/>
    <w:tmpl w:val="5F26B962"/>
    <w:lvl w:ilvl="0">
      <w:start w:val="1"/>
      <w:numFmt w:val="bullet"/>
      <w:lvlText w:val=""/>
      <w:lvlJc w:val="left"/>
      <w:pPr>
        <w:tabs>
          <w:tab w:val="num" w:pos="1080"/>
        </w:tabs>
        <w:ind w:left="1003" w:hanging="283"/>
      </w:pPr>
      <w:rPr>
        <w:rFonts w:ascii="Symbol" w:hAnsi="Symbol" w:hint="default"/>
        <w:sz w:val="24"/>
      </w:rPr>
    </w:lvl>
  </w:abstractNum>
  <w:abstractNum w:abstractNumId="11" w15:restartNumberingAfterBreak="0">
    <w:nsid w:val="522B7A2A"/>
    <w:multiLevelType w:val="hybridMultilevel"/>
    <w:tmpl w:val="E49E1F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B73C79"/>
    <w:multiLevelType w:val="hybridMultilevel"/>
    <w:tmpl w:val="54FCD502"/>
    <w:lvl w:ilvl="0" w:tplc="CCA69EB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0787A5E"/>
    <w:multiLevelType w:val="hybridMultilevel"/>
    <w:tmpl w:val="BD9A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3F5A12"/>
    <w:multiLevelType w:val="singleLevel"/>
    <w:tmpl w:val="DC38D6C2"/>
    <w:lvl w:ilvl="0">
      <w:start w:val="1"/>
      <w:numFmt w:val="decimal"/>
      <w:lvlText w:val="%1."/>
      <w:lvlJc w:val="left"/>
      <w:pPr>
        <w:tabs>
          <w:tab w:val="num" w:pos="720"/>
        </w:tabs>
        <w:ind w:left="720" w:hanging="720"/>
      </w:pPr>
      <w:rPr>
        <w:rFonts w:hint="default"/>
      </w:rPr>
    </w:lvl>
  </w:abstractNum>
  <w:num w:numId="1">
    <w:abstractNumId w:val="10"/>
  </w:num>
  <w:num w:numId="2">
    <w:abstractNumId w:val="1"/>
  </w:num>
  <w:num w:numId="3">
    <w:abstractNumId w:val="0"/>
  </w:num>
  <w:num w:numId="4">
    <w:abstractNumId w:val="8"/>
  </w:num>
  <w:num w:numId="5">
    <w:abstractNumId w:val="3"/>
  </w:num>
  <w:num w:numId="6">
    <w:abstractNumId w:val="6"/>
  </w:num>
  <w:num w:numId="7">
    <w:abstractNumId w:val="11"/>
  </w:num>
  <w:num w:numId="8">
    <w:abstractNumId w:val="5"/>
  </w:num>
  <w:num w:numId="9">
    <w:abstractNumId w:val="2"/>
  </w:num>
  <w:num w:numId="10">
    <w:abstractNumId w:val="14"/>
  </w:num>
  <w:num w:numId="11">
    <w:abstractNumId w:val="12"/>
  </w:num>
  <w:num w:numId="12">
    <w:abstractNumId w:val="7"/>
  </w:num>
  <w:num w:numId="13">
    <w:abstractNumId w:val="13"/>
  </w:num>
  <w:num w:numId="14">
    <w:abstractNumId w:val="9"/>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97"/>
    <w:rsid w:val="00012038"/>
    <w:rsid w:val="00013009"/>
    <w:rsid w:val="00015273"/>
    <w:rsid w:val="00020281"/>
    <w:rsid w:val="000222A8"/>
    <w:rsid w:val="00051FF7"/>
    <w:rsid w:val="00073B88"/>
    <w:rsid w:val="00090E31"/>
    <w:rsid w:val="00092D40"/>
    <w:rsid w:val="000951E3"/>
    <w:rsid w:val="00095C32"/>
    <w:rsid w:val="0009637D"/>
    <w:rsid w:val="000B65CD"/>
    <w:rsid w:val="000E53B9"/>
    <w:rsid w:val="00113247"/>
    <w:rsid w:val="00122E42"/>
    <w:rsid w:val="00136B80"/>
    <w:rsid w:val="00147A6E"/>
    <w:rsid w:val="00153DF5"/>
    <w:rsid w:val="001543D4"/>
    <w:rsid w:val="001548D6"/>
    <w:rsid w:val="00171A51"/>
    <w:rsid w:val="00171D66"/>
    <w:rsid w:val="00175550"/>
    <w:rsid w:val="00182C58"/>
    <w:rsid w:val="001A2B84"/>
    <w:rsid w:val="001A67DF"/>
    <w:rsid w:val="001C1676"/>
    <w:rsid w:val="001C249F"/>
    <w:rsid w:val="001C3FBA"/>
    <w:rsid w:val="001F0ACB"/>
    <w:rsid w:val="001F33A1"/>
    <w:rsid w:val="00203E50"/>
    <w:rsid w:val="00225C3F"/>
    <w:rsid w:val="0023017E"/>
    <w:rsid w:val="00255FA7"/>
    <w:rsid w:val="00272D8A"/>
    <w:rsid w:val="002751F7"/>
    <w:rsid w:val="002B6229"/>
    <w:rsid w:val="002C66E6"/>
    <w:rsid w:val="002E0343"/>
    <w:rsid w:val="002F632C"/>
    <w:rsid w:val="002F7130"/>
    <w:rsid w:val="0030123F"/>
    <w:rsid w:val="00315257"/>
    <w:rsid w:val="00325873"/>
    <w:rsid w:val="003343DD"/>
    <w:rsid w:val="00364E8D"/>
    <w:rsid w:val="003654E2"/>
    <w:rsid w:val="00370049"/>
    <w:rsid w:val="003A0CB5"/>
    <w:rsid w:val="003B03E9"/>
    <w:rsid w:val="003F7D3F"/>
    <w:rsid w:val="00401A63"/>
    <w:rsid w:val="00407251"/>
    <w:rsid w:val="004515ED"/>
    <w:rsid w:val="004868FB"/>
    <w:rsid w:val="004E4451"/>
    <w:rsid w:val="00503B05"/>
    <w:rsid w:val="00521B87"/>
    <w:rsid w:val="0053242E"/>
    <w:rsid w:val="00535C68"/>
    <w:rsid w:val="00541213"/>
    <w:rsid w:val="005677F4"/>
    <w:rsid w:val="00571AB6"/>
    <w:rsid w:val="00597E2C"/>
    <w:rsid w:val="005A4B1D"/>
    <w:rsid w:val="005D06A0"/>
    <w:rsid w:val="005D448F"/>
    <w:rsid w:val="005E4134"/>
    <w:rsid w:val="005F5A68"/>
    <w:rsid w:val="0060412A"/>
    <w:rsid w:val="00640974"/>
    <w:rsid w:val="00651698"/>
    <w:rsid w:val="00666F80"/>
    <w:rsid w:val="00675090"/>
    <w:rsid w:val="00676AB4"/>
    <w:rsid w:val="006B0856"/>
    <w:rsid w:val="006B3774"/>
    <w:rsid w:val="006D661E"/>
    <w:rsid w:val="006E23EB"/>
    <w:rsid w:val="006E3270"/>
    <w:rsid w:val="006E5DAF"/>
    <w:rsid w:val="00700E5B"/>
    <w:rsid w:val="007170E8"/>
    <w:rsid w:val="0073681A"/>
    <w:rsid w:val="00754AAC"/>
    <w:rsid w:val="0076066F"/>
    <w:rsid w:val="007711CE"/>
    <w:rsid w:val="00775E1E"/>
    <w:rsid w:val="007A2384"/>
    <w:rsid w:val="007A728E"/>
    <w:rsid w:val="007B3B3C"/>
    <w:rsid w:val="007C3400"/>
    <w:rsid w:val="007F466C"/>
    <w:rsid w:val="0082594E"/>
    <w:rsid w:val="008769B2"/>
    <w:rsid w:val="008A2993"/>
    <w:rsid w:val="008C7A7A"/>
    <w:rsid w:val="008D4DDB"/>
    <w:rsid w:val="008E34A9"/>
    <w:rsid w:val="008E4B4C"/>
    <w:rsid w:val="009039C6"/>
    <w:rsid w:val="0090607E"/>
    <w:rsid w:val="0094257C"/>
    <w:rsid w:val="00991E95"/>
    <w:rsid w:val="00997197"/>
    <w:rsid w:val="00997C36"/>
    <w:rsid w:val="009D0FDD"/>
    <w:rsid w:val="009D4BE4"/>
    <w:rsid w:val="009E2803"/>
    <w:rsid w:val="00A01B1B"/>
    <w:rsid w:val="00A320F4"/>
    <w:rsid w:val="00A41AE7"/>
    <w:rsid w:val="00A73715"/>
    <w:rsid w:val="00A75BC3"/>
    <w:rsid w:val="00AB0F85"/>
    <w:rsid w:val="00AE673E"/>
    <w:rsid w:val="00B25A33"/>
    <w:rsid w:val="00B31E3A"/>
    <w:rsid w:val="00B520E1"/>
    <w:rsid w:val="00B844BA"/>
    <w:rsid w:val="00B907AB"/>
    <w:rsid w:val="00BD7086"/>
    <w:rsid w:val="00BE08AE"/>
    <w:rsid w:val="00BE0CFB"/>
    <w:rsid w:val="00BE1006"/>
    <w:rsid w:val="00BF1FF5"/>
    <w:rsid w:val="00C12DF4"/>
    <w:rsid w:val="00C83C20"/>
    <w:rsid w:val="00CA746F"/>
    <w:rsid w:val="00CA7BE6"/>
    <w:rsid w:val="00CE0FB4"/>
    <w:rsid w:val="00CF1FB3"/>
    <w:rsid w:val="00D23C15"/>
    <w:rsid w:val="00D3083E"/>
    <w:rsid w:val="00D75C16"/>
    <w:rsid w:val="00D9072F"/>
    <w:rsid w:val="00D96575"/>
    <w:rsid w:val="00D97C02"/>
    <w:rsid w:val="00DB1E13"/>
    <w:rsid w:val="00E01C44"/>
    <w:rsid w:val="00E135CE"/>
    <w:rsid w:val="00E14A0A"/>
    <w:rsid w:val="00E47EA0"/>
    <w:rsid w:val="00E52DF3"/>
    <w:rsid w:val="00E61E36"/>
    <w:rsid w:val="00E71644"/>
    <w:rsid w:val="00E760BD"/>
    <w:rsid w:val="00EA6199"/>
    <w:rsid w:val="00EC76AB"/>
    <w:rsid w:val="00EE474A"/>
    <w:rsid w:val="00EF62FA"/>
    <w:rsid w:val="00EF641D"/>
    <w:rsid w:val="00F11929"/>
    <w:rsid w:val="00F5427D"/>
    <w:rsid w:val="00F6559D"/>
    <w:rsid w:val="00F82650"/>
    <w:rsid w:val="00F8563F"/>
    <w:rsid w:val="00F968D0"/>
    <w:rsid w:val="00FC7FBA"/>
    <w:rsid w:val="00FE039D"/>
    <w:rsid w:val="00FE610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44F13-8142-4353-AC11-542F15DA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997197"/>
    <w:pPr>
      <w:keepNext/>
      <w:widowControl w:val="0"/>
      <w:spacing w:after="0" w:line="240" w:lineRule="auto"/>
      <w:jc w:val="center"/>
      <w:outlineLvl w:val="0"/>
    </w:pPr>
    <w:rPr>
      <w:rFonts w:ascii="Tms Rmn" w:eastAsia="Times New Roman" w:hAnsi="Tms Rmn"/>
      <w:b/>
      <w:sz w:val="48"/>
      <w:szCs w:val="20"/>
    </w:rPr>
  </w:style>
  <w:style w:type="paragraph" w:styleId="Heading2">
    <w:name w:val="heading 2"/>
    <w:basedOn w:val="Normal"/>
    <w:next w:val="Normal"/>
    <w:link w:val="Heading2Char"/>
    <w:semiHidden/>
    <w:unhideWhenUsed/>
    <w:qFormat/>
    <w:rsid w:val="00997197"/>
    <w:pPr>
      <w:keepNext/>
      <w:pageBreakBefore/>
      <w:widowControl w:val="0"/>
      <w:spacing w:after="0" w:line="240" w:lineRule="auto"/>
      <w:jc w:val="center"/>
      <w:outlineLvl w:val="1"/>
    </w:pPr>
    <w:rPr>
      <w:rFonts w:ascii="Times New Roman" w:eastAsia="Times New Roman" w:hAnsi="Times New Roman"/>
      <w:b/>
      <w:sz w:val="36"/>
      <w:szCs w:val="20"/>
    </w:rPr>
  </w:style>
  <w:style w:type="paragraph" w:styleId="Heading3">
    <w:name w:val="heading 3"/>
    <w:basedOn w:val="Normal"/>
    <w:next w:val="NormalIndent"/>
    <w:link w:val="Heading3Char"/>
    <w:unhideWhenUsed/>
    <w:qFormat/>
    <w:rsid w:val="009971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20"/>
      <w:outlineLvl w:val="2"/>
    </w:pPr>
    <w:rPr>
      <w:rFonts w:ascii="Times New Roman" w:eastAsia="Times New Roman" w:hAnsi="Times New Roman"/>
      <w:b/>
      <w:szCs w:val="20"/>
    </w:rPr>
  </w:style>
  <w:style w:type="paragraph" w:styleId="Heading4">
    <w:name w:val="heading 4"/>
    <w:basedOn w:val="Normal"/>
    <w:next w:val="Normal"/>
    <w:link w:val="Heading4Char"/>
    <w:semiHidden/>
    <w:unhideWhenUsed/>
    <w:qFormat/>
    <w:rsid w:val="00997197"/>
    <w:pPr>
      <w:keepNext/>
      <w:widowControl w:val="0"/>
      <w:spacing w:after="0" w:line="240" w:lineRule="auto"/>
      <w:jc w:val="both"/>
      <w:outlineLvl w:val="3"/>
    </w:pPr>
    <w:rPr>
      <w:rFonts w:ascii="Times New Roman" w:eastAsia="Times New Roman" w:hAnsi="Times New Roman"/>
      <w:b/>
      <w:color w:val="FF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7197"/>
    <w:rPr>
      <w:rFonts w:ascii="Tms Rmn" w:eastAsia="Times New Roman" w:hAnsi="Tms Rmn"/>
      <w:b/>
      <w:sz w:val="48"/>
      <w:lang w:eastAsia="en-US"/>
    </w:rPr>
  </w:style>
  <w:style w:type="character" w:customStyle="1" w:styleId="Heading2Char">
    <w:name w:val="Heading 2 Char"/>
    <w:link w:val="Heading2"/>
    <w:semiHidden/>
    <w:rsid w:val="00997197"/>
    <w:rPr>
      <w:rFonts w:ascii="Times New Roman" w:eastAsia="Times New Roman" w:hAnsi="Times New Roman"/>
      <w:b/>
      <w:sz w:val="36"/>
      <w:lang w:eastAsia="en-US"/>
    </w:rPr>
  </w:style>
  <w:style w:type="paragraph" w:styleId="NormalIndent">
    <w:name w:val="Normal Indent"/>
    <w:basedOn w:val="Normal"/>
    <w:uiPriority w:val="99"/>
    <w:semiHidden/>
    <w:unhideWhenUsed/>
    <w:rsid w:val="00997197"/>
    <w:pPr>
      <w:widowControl w:val="0"/>
      <w:spacing w:after="0" w:line="240" w:lineRule="auto"/>
      <w:ind w:left="720"/>
      <w:jc w:val="both"/>
    </w:pPr>
    <w:rPr>
      <w:rFonts w:ascii="Times New Roman" w:eastAsia="Times New Roman" w:hAnsi="Times New Roman"/>
      <w:sz w:val="24"/>
      <w:szCs w:val="20"/>
    </w:rPr>
  </w:style>
  <w:style w:type="character" w:customStyle="1" w:styleId="Heading3Char">
    <w:name w:val="Heading 3 Char"/>
    <w:link w:val="Heading3"/>
    <w:rsid w:val="00997197"/>
    <w:rPr>
      <w:rFonts w:ascii="Times New Roman" w:eastAsia="Times New Roman" w:hAnsi="Times New Roman"/>
      <w:b/>
      <w:sz w:val="22"/>
      <w:lang w:eastAsia="en-US"/>
    </w:rPr>
  </w:style>
  <w:style w:type="character" w:customStyle="1" w:styleId="Heading4Char">
    <w:name w:val="Heading 4 Char"/>
    <w:link w:val="Heading4"/>
    <w:semiHidden/>
    <w:rsid w:val="00997197"/>
    <w:rPr>
      <w:rFonts w:ascii="Times New Roman" w:eastAsia="Times New Roman" w:hAnsi="Times New Roman"/>
      <w:b/>
      <w:color w:val="FF0000"/>
      <w:sz w:val="24"/>
      <w:lang w:eastAsia="en-US"/>
    </w:rPr>
  </w:style>
  <w:style w:type="character" w:styleId="Hyperlink">
    <w:name w:val="Hyperlink"/>
    <w:unhideWhenUsed/>
    <w:rsid w:val="00997197"/>
    <w:rPr>
      <w:color w:val="0000FF"/>
      <w:u w:val="single"/>
    </w:rPr>
  </w:style>
  <w:style w:type="paragraph" w:styleId="Header">
    <w:name w:val="header"/>
    <w:basedOn w:val="Normal"/>
    <w:link w:val="HeaderChar"/>
    <w:unhideWhenUsed/>
    <w:rsid w:val="00997197"/>
    <w:pPr>
      <w:widowControl w:val="0"/>
      <w:tabs>
        <w:tab w:val="center" w:pos="4153"/>
        <w:tab w:val="right" w:pos="8306"/>
      </w:tabs>
      <w:spacing w:after="0" w:line="240" w:lineRule="auto"/>
      <w:jc w:val="both"/>
    </w:pPr>
    <w:rPr>
      <w:rFonts w:ascii="Times New Roman" w:eastAsia="Times New Roman" w:hAnsi="Times New Roman"/>
      <w:sz w:val="24"/>
      <w:szCs w:val="20"/>
    </w:rPr>
  </w:style>
  <w:style w:type="character" w:customStyle="1" w:styleId="HeaderChar">
    <w:name w:val="Header Char"/>
    <w:link w:val="Header"/>
    <w:semiHidden/>
    <w:rsid w:val="00997197"/>
    <w:rPr>
      <w:rFonts w:ascii="Times New Roman" w:eastAsia="Times New Roman" w:hAnsi="Times New Roman"/>
      <w:sz w:val="24"/>
      <w:lang w:eastAsia="en-US"/>
    </w:rPr>
  </w:style>
  <w:style w:type="character" w:customStyle="1" w:styleId="FooterChar">
    <w:name w:val="Footer Char"/>
    <w:link w:val="Footer"/>
    <w:semiHidden/>
    <w:rsid w:val="00997197"/>
    <w:rPr>
      <w:rFonts w:ascii="Times New Roman" w:eastAsia="Times New Roman" w:hAnsi="Times New Roman"/>
      <w:sz w:val="24"/>
      <w:lang w:eastAsia="en-US"/>
    </w:rPr>
  </w:style>
  <w:style w:type="paragraph" w:styleId="Footer">
    <w:name w:val="footer"/>
    <w:basedOn w:val="Normal"/>
    <w:link w:val="FooterChar"/>
    <w:semiHidden/>
    <w:unhideWhenUsed/>
    <w:rsid w:val="00997197"/>
    <w:pPr>
      <w:widowControl w:val="0"/>
      <w:tabs>
        <w:tab w:val="center" w:pos="4153"/>
        <w:tab w:val="right" w:pos="8306"/>
      </w:tabs>
      <w:spacing w:after="0" w:line="240" w:lineRule="auto"/>
      <w:jc w:val="both"/>
    </w:pPr>
    <w:rPr>
      <w:rFonts w:ascii="Times New Roman" w:eastAsia="Times New Roman" w:hAnsi="Times New Roman"/>
      <w:sz w:val="24"/>
      <w:szCs w:val="20"/>
    </w:rPr>
  </w:style>
  <w:style w:type="paragraph" w:styleId="Caption">
    <w:name w:val="caption"/>
    <w:basedOn w:val="Normal"/>
    <w:next w:val="Normal"/>
    <w:semiHidden/>
    <w:unhideWhenUsed/>
    <w:qFormat/>
    <w:rsid w:val="00997197"/>
    <w:pPr>
      <w:pageBreakBefore/>
      <w:widowControl w:val="0"/>
      <w:spacing w:after="0" w:line="240" w:lineRule="auto"/>
      <w:jc w:val="center"/>
    </w:pPr>
    <w:rPr>
      <w:rFonts w:ascii="Arial Black" w:eastAsia="Times New Roman" w:hAnsi="Arial Black"/>
      <w:sz w:val="36"/>
      <w:szCs w:val="20"/>
    </w:rPr>
  </w:style>
  <w:style w:type="paragraph" w:styleId="BodyTextIndent">
    <w:name w:val="Body Text Indent"/>
    <w:basedOn w:val="Normal"/>
    <w:link w:val="BodyTextIndentChar"/>
    <w:unhideWhenUsed/>
    <w:rsid w:val="00997197"/>
    <w:pPr>
      <w:spacing w:after="0" w:line="240" w:lineRule="auto"/>
      <w:ind w:left="720" w:hanging="720"/>
      <w:jc w:val="both"/>
    </w:pPr>
    <w:rPr>
      <w:rFonts w:ascii="Times New Roman" w:eastAsia="Times New Roman" w:hAnsi="Times New Roman"/>
      <w:sz w:val="24"/>
      <w:szCs w:val="20"/>
    </w:rPr>
  </w:style>
  <w:style w:type="character" w:customStyle="1" w:styleId="BodyTextIndentChar">
    <w:name w:val="Body Text Indent Char"/>
    <w:link w:val="BodyTextIndent"/>
    <w:rsid w:val="00997197"/>
    <w:rPr>
      <w:rFonts w:ascii="Times New Roman" w:eastAsia="Times New Roman" w:hAnsi="Times New Roman"/>
      <w:sz w:val="24"/>
      <w:lang w:eastAsia="en-US"/>
    </w:rPr>
  </w:style>
  <w:style w:type="paragraph" w:styleId="BodyText2">
    <w:name w:val="Body Text 2"/>
    <w:basedOn w:val="Normal"/>
    <w:link w:val="BodyText2Char"/>
    <w:semiHidden/>
    <w:unhideWhenUsed/>
    <w:rsid w:val="00997197"/>
    <w:pPr>
      <w:widowControl w:val="0"/>
      <w:spacing w:after="0" w:line="240" w:lineRule="auto"/>
      <w:jc w:val="both"/>
    </w:pPr>
    <w:rPr>
      <w:rFonts w:ascii="Times New Roman" w:eastAsia="Times New Roman" w:hAnsi="Times New Roman"/>
      <w:color w:val="0000FF"/>
      <w:sz w:val="24"/>
      <w:szCs w:val="20"/>
    </w:rPr>
  </w:style>
  <w:style w:type="character" w:customStyle="1" w:styleId="BodyText2Char">
    <w:name w:val="Body Text 2 Char"/>
    <w:link w:val="BodyText2"/>
    <w:semiHidden/>
    <w:rsid w:val="00997197"/>
    <w:rPr>
      <w:rFonts w:ascii="Times New Roman" w:eastAsia="Times New Roman" w:hAnsi="Times New Roman"/>
      <w:color w:val="0000FF"/>
      <w:sz w:val="24"/>
      <w:lang w:eastAsia="en-US"/>
    </w:rPr>
  </w:style>
  <w:style w:type="paragraph" w:styleId="BlockText">
    <w:name w:val="Block Text"/>
    <w:basedOn w:val="Normal"/>
    <w:semiHidden/>
    <w:unhideWhenUsed/>
    <w:rsid w:val="00997197"/>
    <w:pPr>
      <w:widowControl w:val="0"/>
      <w:spacing w:after="0" w:line="240" w:lineRule="auto"/>
      <w:ind w:left="567" w:right="567"/>
      <w:jc w:val="both"/>
    </w:pPr>
    <w:rPr>
      <w:rFonts w:ascii="Arial" w:eastAsia="Times New Roman" w:hAnsi="Arial"/>
      <w:sz w:val="24"/>
      <w:szCs w:val="20"/>
    </w:rPr>
  </w:style>
  <w:style w:type="paragraph" w:customStyle="1" w:styleId="MainHeading">
    <w:name w:val="Main Heading"/>
    <w:rsid w:val="00997197"/>
    <w:pPr>
      <w:pageBreakBefore/>
      <w:spacing w:after="215"/>
      <w:jc w:val="center"/>
    </w:pPr>
    <w:rPr>
      <w:rFonts w:ascii="Times New Roman" w:eastAsia="Times New Roman" w:hAnsi="Times New Roman"/>
      <w:b/>
      <w:caps/>
      <w:color w:val="000000"/>
      <w:sz w:val="36"/>
      <w:lang w:eastAsia="en-US"/>
    </w:rPr>
  </w:style>
  <w:style w:type="paragraph" w:customStyle="1" w:styleId="2ndLevelText">
    <w:name w:val="2nd Level Text"/>
    <w:basedOn w:val="Normal"/>
    <w:rsid w:val="00997197"/>
    <w:pPr>
      <w:spacing w:before="144" w:after="72" w:line="240" w:lineRule="auto"/>
      <w:jc w:val="both"/>
    </w:pPr>
    <w:rPr>
      <w:rFonts w:ascii="Times New Roman" w:eastAsia="Times New Roman" w:hAnsi="Times New Roman"/>
      <w:sz w:val="24"/>
      <w:szCs w:val="20"/>
    </w:rPr>
  </w:style>
  <w:style w:type="paragraph" w:customStyle="1" w:styleId="2ndLevelHeading">
    <w:name w:val="2nd Level Heading"/>
    <w:rsid w:val="00997197"/>
    <w:pPr>
      <w:spacing w:before="144" w:after="144"/>
      <w:jc w:val="both"/>
    </w:pPr>
    <w:rPr>
      <w:rFonts w:ascii="Times New Roman" w:eastAsia="Times New Roman" w:hAnsi="Times New Roman"/>
      <w:b/>
      <w:caps/>
      <w:sz w:val="24"/>
      <w:lang w:eastAsia="en-US"/>
    </w:rPr>
  </w:style>
  <w:style w:type="table" w:styleId="TableGrid">
    <w:name w:val="Table Grid"/>
    <w:basedOn w:val="TableNormal"/>
    <w:uiPriority w:val="39"/>
    <w:rsid w:val="00997197"/>
    <w:pPr>
      <w:widowControl w:val="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97197"/>
    <w:pPr>
      <w:ind w:left="720"/>
    </w:pPr>
  </w:style>
  <w:style w:type="paragraph" w:styleId="NoSpacing">
    <w:name w:val="No Spacing"/>
    <w:uiPriority w:val="1"/>
    <w:qFormat/>
    <w:rsid w:val="00666F80"/>
    <w:rPr>
      <w:sz w:val="22"/>
      <w:szCs w:val="22"/>
      <w:lang w:eastAsia="en-US"/>
    </w:rPr>
  </w:style>
  <w:style w:type="paragraph" w:styleId="NormalWeb">
    <w:name w:val="Normal (Web)"/>
    <w:basedOn w:val="Normal"/>
    <w:rsid w:val="008A2993"/>
    <w:pPr>
      <w:spacing w:before="120" w:after="180" w:line="312" w:lineRule="atLeast"/>
    </w:pPr>
    <w:rPr>
      <w:rFonts w:ascii="Times New Roman" w:eastAsia="Times New Roman" w:hAnsi="Times New Roman"/>
      <w:sz w:val="24"/>
      <w:szCs w:val="24"/>
      <w:lang w:eastAsia="en-GB"/>
    </w:rPr>
  </w:style>
  <w:style w:type="character" w:styleId="Strong">
    <w:name w:val="Strong"/>
    <w:basedOn w:val="DefaultParagraphFont"/>
    <w:qFormat/>
    <w:rsid w:val="006E5DAF"/>
    <w:rPr>
      <w:b/>
      <w:bCs/>
    </w:rPr>
  </w:style>
  <w:style w:type="paragraph" w:customStyle="1" w:styleId="mainheading0">
    <w:name w:val="mainheading"/>
    <w:basedOn w:val="Normal"/>
    <w:rsid w:val="005E4134"/>
    <w:pPr>
      <w:spacing w:before="120" w:after="180" w:line="312" w:lineRule="atLeast"/>
    </w:pPr>
    <w:rPr>
      <w:rFonts w:ascii="Times New Roman" w:eastAsia="Times New Roman" w:hAnsi="Times New Roman"/>
      <w:sz w:val="24"/>
      <w:szCs w:val="24"/>
      <w:lang w:eastAsia="en-GB"/>
    </w:rPr>
  </w:style>
  <w:style w:type="paragraph" w:styleId="BodyText3">
    <w:name w:val="Body Text 3"/>
    <w:basedOn w:val="Normal"/>
    <w:link w:val="BodyText3Char"/>
    <w:rsid w:val="005677F4"/>
    <w:pPr>
      <w:widowControl w:val="0"/>
      <w:spacing w:after="120" w:line="240" w:lineRule="auto"/>
      <w:jc w:val="both"/>
    </w:pPr>
    <w:rPr>
      <w:rFonts w:ascii="Arial" w:eastAsia="Times New Roman" w:hAnsi="Arial"/>
      <w:sz w:val="16"/>
      <w:szCs w:val="16"/>
    </w:rPr>
  </w:style>
  <w:style w:type="character" w:customStyle="1" w:styleId="BodyText3Char">
    <w:name w:val="Body Text 3 Char"/>
    <w:basedOn w:val="DefaultParagraphFont"/>
    <w:link w:val="BodyText3"/>
    <w:rsid w:val="005677F4"/>
    <w:rPr>
      <w:rFonts w:ascii="Arial" w:eastAsia="Times New Roman" w:hAnsi="Arial"/>
      <w:sz w:val="16"/>
      <w:szCs w:val="16"/>
      <w:lang w:eastAsia="en-US"/>
    </w:rPr>
  </w:style>
  <w:style w:type="table" w:customStyle="1" w:styleId="TableGrid1">
    <w:name w:val="Table Grid1"/>
    <w:basedOn w:val="TableNormal"/>
    <w:next w:val="TableGrid"/>
    <w:rsid w:val="00754AA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575"/>
    <w:rPr>
      <w:rFonts w:ascii="Tahoma" w:hAnsi="Tahoma" w:cs="Tahoma"/>
      <w:sz w:val="16"/>
      <w:szCs w:val="16"/>
      <w:lang w:eastAsia="en-US"/>
    </w:rPr>
  </w:style>
  <w:style w:type="character" w:styleId="CommentReference">
    <w:name w:val="annotation reference"/>
    <w:basedOn w:val="DefaultParagraphFont"/>
    <w:uiPriority w:val="99"/>
    <w:semiHidden/>
    <w:unhideWhenUsed/>
    <w:rsid w:val="00EF641D"/>
    <w:rPr>
      <w:sz w:val="16"/>
      <w:szCs w:val="16"/>
    </w:rPr>
  </w:style>
  <w:style w:type="paragraph" w:styleId="CommentText">
    <w:name w:val="annotation text"/>
    <w:basedOn w:val="Normal"/>
    <w:link w:val="CommentTextChar"/>
    <w:uiPriority w:val="99"/>
    <w:semiHidden/>
    <w:unhideWhenUsed/>
    <w:rsid w:val="00EF641D"/>
    <w:pPr>
      <w:spacing w:line="240" w:lineRule="auto"/>
    </w:pPr>
    <w:rPr>
      <w:sz w:val="20"/>
      <w:szCs w:val="20"/>
    </w:rPr>
  </w:style>
  <w:style w:type="character" w:customStyle="1" w:styleId="CommentTextChar">
    <w:name w:val="Comment Text Char"/>
    <w:basedOn w:val="DefaultParagraphFont"/>
    <w:link w:val="CommentText"/>
    <w:uiPriority w:val="99"/>
    <w:semiHidden/>
    <w:rsid w:val="00EF641D"/>
    <w:rPr>
      <w:lang w:eastAsia="en-US"/>
    </w:rPr>
  </w:style>
  <w:style w:type="paragraph" w:styleId="CommentSubject">
    <w:name w:val="annotation subject"/>
    <w:basedOn w:val="CommentText"/>
    <w:next w:val="CommentText"/>
    <w:link w:val="CommentSubjectChar"/>
    <w:uiPriority w:val="99"/>
    <w:semiHidden/>
    <w:unhideWhenUsed/>
    <w:rsid w:val="00EF641D"/>
    <w:rPr>
      <w:b/>
      <w:bCs/>
    </w:rPr>
  </w:style>
  <w:style w:type="character" w:customStyle="1" w:styleId="CommentSubjectChar">
    <w:name w:val="Comment Subject Char"/>
    <w:basedOn w:val="CommentTextChar"/>
    <w:link w:val="CommentSubject"/>
    <w:uiPriority w:val="99"/>
    <w:semiHidden/>
    <w:rsid w:val="00EF641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18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7A802-E3A2-43F9-A41F-E924E54E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RBS Mentor</Company>
  <LinksUpToDate>false</LinksUpToDate>
  <CharactersWithSpaces>5156</CharactersWithSpaces>
  <SharedDoc>false</SharedDoc>
  <HLinks>
    <vt:vector size="6" baseType="variant">
      <vt:variant>
        <vt:i4>3735601</vt:i4>
      </vt:variant>
      <vt:variant>
        <vt:i4>0</vt:i4>
      </vt:variant>
      <vt:variant>
        <vt:i4>0</vt:i4>
      </vt:variant>
      <vt:variant>
        <vt:i4>5</vt:i4>
      </vt:variant>
      <vt:variant>
        <vt:lpwstr>http://www.ukba.homeoffice.gov.uk/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Judy (Mentor, RBS UK)</dc:creator>
  <cp:lastModifiedBy>Michael Hunt</cp:lastModifiedBy>
  <cp:revision>7</cp:revision>
  <cp:lastPrinted>2014-11-20T14:29:00Z</cp:lastPrinted>
  <dcterms:created xsi:type="dcterms:W3CDTF">2019-04-23T13:02:00Z</dcterms:created>
  <dcterms:modified xsi:type="dcterms:W3CDTF">2019-04-23T16:16:00Z</dcterms:modified>
</cp:coreProperties>
</file>